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4A92" w14:textId="77777777" w:rsidR="009B026E" w:rsidRPr="002F014A" w:rsidRDefault="009B026E" w:rsidP="00E94184">
      <w:pPr>
        <w:spacing w:after="0" w:line="240" w:lineRule="auto"/>
        <w:jc w:val="center"/>
        <w:rPr>
          <w:rFonts w:ascii="Times New Roman" w:hAnsi="Times New Roman"/>
          <w:b/>
          <w:sz w:val="24"/>
          <w:szCs w:val="24"/>
        </w:rPr>
      </w:pPr>
    </w:p>
    <w:p w14:paraId="2BA87744"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ДОГОВОР</w:t>
      </w:r>
      <w:r w:rsidR="00A97ED3" w:rsidRPr="004C346F">
        <w:rPr>
          <w:rFonts w:ascii="Times New Roman" w:hAnsi="Times New Roman"/>
          <w:b/>
          <w:sz w:val="24"/>
          <w:szCs w:val="24"/>
        </w:rPr>
        <w:t xml:space="preserve"> №</w:t>
      </w:r>
      <w:r w:rsidRPr="004C346F">
        <w:rPr>
          <w:rFonts w:ascii="Times New Roman" w:hAnsi="Times New Roman"/>
          <w:b/>
          <w:sz w:val="24"/>
          <w:szCs w:val="24"/>
        </w:rPr>
        <w:t xml:space="preserve"> _____</w:t>
      </w:r>
    </w:p>
    <w:p w14:paraId="78F43654"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на выполнение субподрядных работ</w:t>
      </w:r>
    </w:p>
    <w:p w14:paraId="4BD5316C" w14:textId="77777777" w:rsidR="00E94184" w:rsidRPr="004C346F" w:rsidRDefault="00E94184" w:rsidP="00E94184">
      <w:pPr>
        <w:spacing w:after="0" w:line="240" w:lineRule="auto"/>
        <w:jc w:val="center"/>
        <w:rPr>
          <w:rFonts w:ascii="Times New Roman" w:hAnsi="Times New Roman"/>
          <w:b/>
          <w:sz w:val="24"/>
          <w:szCs w:val="24"/>
        </w:rPr>
      </w:pPr>
    </w:p>
    <w:p w14:paraId="4CD5CE48" w14:textId="25B8A128" w:rsidR="00E94184" w:rsidRPr="004C346F" w:rsidRDefault="00953133" w:rsidP="00953133">
      <w:pPr>
        <w:spacing w:after="0" w:line="240" w:lineRule="auto"/>
        <w:jc w:val="both"/>
        <w:rPr>
          <w:rFonts w:ascii="Times New Roman" w:hAnsi="Times New Roman"/>
          <w:sz w:val="24"/>
          <w:szCs w:val="24"/>
        </w:rPr>
      </w:pPr>
      <w:r w:rsidRPr="004C346F">
        <w:rPr>
          <w:rFonts w:ascii="Times New Roman" w:hAnsi="Times New Roman"/>
          <w:sz w:val="24"/>
          <w:szCs w:val="24"/>
        </w:rPr>
        <w:t xml:space="preserve">г. </w:t>
      </w:r>
      <w:r w:rsidR="00210AF3" w:rsidRPr="004C346F">
        <w:rPr>
          <w:rFonts w:ascii="Times New Roman" w:hAnsi="Times New Roman"/>
          <w:sz w:val="24"/>
          <w:szCs w:val="24"/>
        </w:rPr>
        <w:t>Астана</w:t>
      </w:r>
      <w:r w:rsidR="004E496D" w:rsidRPr="004C346F">
        <w:rPr>
          <w:rFonts w:ascii="Times New Roman" w:hAnsi="Times New Roman"/>
          <w:sz w:val="24"/>
          <w:szCs w:val="24"/>
        </w:rPr>
        <w:t xml:space="preserve"> </w:t>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r>
      <w:r w:rsidRPr="004C346F">
        <w:rPr>
          <w:rFonts w:ascii="Times New Roman" w:hAnsi="Times New Roman"/>
          <w:sz w:val="24"/>
          <w:szCs w:val="24"/>
        </w:rPr>
        <w:tab/>
        <w:t xml:space="preserve">      </w:t>
      </w:r>
      <w:r w:rsidR="00210AF3" w:rsidRPr="004C346F">
        <w:rPr>
          <w:rFonts w:ascii="Times New Roman" w:hAnsi="Times New Roman"/>
          <w:sz w:val="24"/>
          <w:szCs w:val="24"/>
        </w:rPr>
        <w:t xml:space="preserve">        </w:t>
      </w:r>
      <w:proofErr w:type="gramStart"/>
      <w:r w:rsidR="00210AF3" w:rsidRPr="004C346F">
        <w:rPr>
          <w:rFonts w:ascii="Times New Roman" w:hAnsi="Times New Roman"/>
          <w:sz w:val="24"/>
          <w:szCs w:val="24"/>
        </w:rPr>
        <w:t xml:space="preserve">   </w:t>
      </w:r>
      <w:r w:rsidR="00322132" w:rsidRPr="004C346F">
        <w:rPr>
          <w:rFonts w:ascii="Times New Roman" w:hAnsi="Times New Roman"/>
          <w:sz w:val="24"/>
          <w:szCs w:val="24"/>
        </w:rPr>
        <w:t>«</w:t>
      </w:r>
      <w:proofErr w:type="gramEnd"/>
      <w:r w:rsidR="00322132" w:rsidRPr="004C346F">
        <w:rPr>
          <w:rFonts w:ascii="Times New Roman" w:hAnsi="Times New Roman"/>
          <w:sz w:val="24"/>
          <w:szCs w:val="24"/>
        </w:rPr>
        <w:t>____»________ 20___</w:t>
      </w:r>
      <w:r w:rsidRPr="004C346F">
        <w:rPr>
          <w:rFonts w:ascii="Times New Roman" w:hAnsi="Times New Roman"/>
          <w:sz w:val="24"/>
          <w:szCs w:val="24"/>
        </w:rPr>
        <w:t xml:space="preserve"> г.</w:t>
      </w:r>
    </w:p>
    <w:p w14:paraId="41577606" w14:textId="77777777" w:rsidR="00953133" w:rsidRPr="004C346F" w:rsidRDefault="00953133" w:rsidP="00953133">
      <w:pPr>
        <w:spacing w:after="0" w:line="240" w:lineRule="auto"/>
        <w:jc w:val="both"/>
        <w:rPr>
          <w:rFonts w:ascii="Times New Roman" w:hAnsi="Times New Roman"/>
          <w:sz w:val="24"/>
          <w:szCs w:val="24"/>
        </w:rPr>
      </w:pPr>
    </w:p>
    <w:p w14:paraId="5357A429" w14:textId="1E844E76" w:rsidR="00E94184" w:rsidRPr="004C346F" w:rsidRDefault="001E6ACF" w:rsidP="00441798">
      <w:pPr>
        <w:spacing w:after="0" w:line="240" w:lineRule="auto"/>
        <w:ind w:firstLine="708"/>
        <w:jc w:val="both"/>
        <w:rPr>
          <w:rFonts w:ascii="Times New Roman" w:eastAsia="Times New Roman" w:hAnsi="Times New Roman"/>
          <w:color w:val="000000"/>
          <w:sz w:val="24"/>
          <w:szCs w:val="24"/>
          <w:lang w:eastAsia="ru-RU"/>
        </w:rPr>
      </w:pPr>
      <w:r w:rsidRPr="004C346F">
        <w:rPr>
          <w:rFonts w:ascii="Times New Roman" w:hAnsi="Times New Roman"/>
          <w:b/>
          <w:sz w:val="24"/>
          <w:szCs w:val="24"/>
        </w:rPr>
        <w:t>Товарищество</w:t>
      </w:r>
      <w:r w:rsidR="00BA10A1" w:rsidRPr="004C346F">
        <w:rPr>
          <w:rFonts w:ascii="Times New Roman" w:hAnsi="Times New Roman"/>
          <w:b/>
          <w:sz w:val="24"/>
          <w:szCs w:val="24"/>
        </w:rPr>
        <w:t xml:space="preserve"> с ограниченной ответственностью «</w:t>
      </w:r>
      <w:proofErr w:type="spellStart"/>
      <w:r w:rsidR="00210AF3" w:rsidRPr="004C346F">
        <w:rPr>
          <w:rFonts w:ascii="Times New Roman" w:eastAsia="Times New Roman" w:hAnsi="Times New Roman"/>
          <w:b/>
          <w:sz w:val="24"/>
          <w:szCs w:val="24"/>
        </w:rPr>
        <w:t>Integra</w:t>
      </w:r>
      <w:proofErr w:type="spellEnd"/>
      <w:r w:rsidR="00210AF3" w:rsidRPr="004C346F">
        <w:rPr>
          <w:rFonts w:ascii="Times New Roman" w:eastAsia="Times New Roman" w:hAnsi="Times New Roman"/>
          <w:b/>
          <w:sz w:val="24"/>
          <w:szCs w:val="24"/>
        </w:rPr>
        <w:t xml:space="preserve"> </w:t>
      </w:r>
      <w:proofErr w:type="spellStart"/>
      <w:r w:rsidR="00210AF3" w:rsidRPr="004C346F">
        <w:rPr>
          <w:rFonts w:ascii="Times New Roman" w:eastAsia="Times New Roman" w:hAnsi="Times New Roman"/>
          <w:b/>
          <w:sz w:val="24"/>
          <w:szCs w:val="24"/>
        </w:rPr>
        <w:t>Construction</w:t>
      </w:r>
      <w:proofErr w:type="spellEnd"/>
      <w:r w:rsidR="00210AF3" w:rsidRPr="004C346F">
        <w:rPr>
          <w:rFonts w:ascii="Times New Roman" w:eastAsia="Times New Roman" w:hAnsi="Times New Roman"/>
          <w:b/>
          <w:sz w:val="24"/>
          <w:szCs w:val="24"/>
        </w:rPr>
        <w:t xml:space="preserve"> KZ</w:t>
      </w:r>
      <w:r w:rsidR="00BA10A1" w:rsidRPr="004C346F">
        <w:rPr>
          <w:rFonts w:ascii="Times New Roman" w:hAnsi="Times New Roman"/>
          <w:b/>
          <w:sz w:val="24"/>
          <w:szCs w:val="24"/>
        </w:rPr>
        <w:t>»</w:t>
      </w:r>
      <w:r w:rsidR="00210AF3" w:rsidRPr="004C346F">
        <w:rPr>
          <w:rFonts w:ascii="Times New Roman" w:hAnsi="Times New Roman"/>
          <w:b/>
          <w:sz w:val="24"/>
          <w:szCs w:val="24"/>
        </w:rPr>
        <w:t>,</w:t>
      </w:r>
      <w:r w:rsidR="00BA10A1" w:rsidRPr="004C346F">
        <w:rPr>
          <w:rFonts w:ascii="Times New Roman" w:hAnsi="Times New Roman"/>
          <w:b/>
          <w:sz w:val="24"/>
          <w:szCs w:val="24"/>
        </w:rPr>
        <w:t xml:space="preserve"> </w:t>
      </w:r>
      <w:r w:rsidRPr="004C346F">
        <w:rPr>
          <w:rFonts w:ascii="Times New Roman" w:hAnsi="Times New Roman"/>
          <w:sz w:val="24"/>
          <w:szCs w:val="24"/>
        </w:rPr>
        <w:t>именуемое</w:t>
      </w:r>
      <w:r w:rsidR="00BA10A1" w:rsidRPr="004C346F">
        <w:rPr>
          <w:rFonts w:ascii="Times New Roman" w:hAnsi="Times New Roman"/>
          <w:sz w:val="24"/>
          <w:szCs w:val="24"/>
        </w:rPr>
        <w:t xml:space="preserve"> в дальнейшем</w:t>
      </w:r>
      <w:r w:rsidR="00BA10A1" w:rsidRPr="004C346F">
        <w:rPr>
          <w:rFonts w:ascii="Times New Roman" w:hAnsi="Times New Roman"/>
          <w:b/>
          <w:sz w:val="24"/>
          <w:szCs w:val="24"/>
        </w:rPr>
        <w:t xml:space="preserve"> «</w:t>
      </w:r>
      <w:r w:rsidR="00317D45" w:rsidRPr="004C346F">
        <w:rPr>
          <w:rFonts w:ascii="Times New Roman" w:hAnsi="Times New Roman"/>
          <w:b/>
          <w:sz w:val="24"/>
          <w:szCs w:val="24"/>
        </w:rPr>
        <w:t>Подрядчик</w:t>
      </w:r>
      <w:r w:rsidR="00BA10A1" w:rsidRPr="004C346F">
        <w:rPr>
          <w:rFonts w:ascii="Times New Roman" w:hAnsi="Times New Roman"/>
          <w:b/>
          <w:sz w:val="24"/>
          <w:szCs w:val="24"/>
        </w:rPr>
        <w:t>»</w:t>
      </w:r>
      <w:r w:rsidR="00210AF3" w:rsidRPr="004C346F">
        <w:rPr>
          <w:rFonts w:ascii="Times New Roman" w:hAnsi="Times New Roman"/>
          <w:b/>
          <w:sz w:val="24"/>
          <w:szCs w:val="24"/>
        </w:rPr>
        <w:t>,</w:t>
      </w:r>
      <w:r w:rsidR="000F47D9" w:rsidRPr="004C346F">
        <w:rPr>
          <w:rFonts w:ascii="Times New Roman" w:eastAsia="Times New Roman" w:hAnsi="Times New Roman"/>
          <w:color w:val="000000"/>
          <w:sz w:val="24"/>
          <w:szCs w:val="24"/>
          <w:lang w:eastAsia="ru-RU"/>
        </w:rPr>
        <w:t xml:space="preserve"> в лице </w:t>
      </w:r>
      <w:r w:rsidR="004C346F" w:rsidRPr="004C346F">
        <w:rPr>
          <w:rFonts w:ascii="Times New Roman" w:eastAsia="Times New Roman" w:hAnsi="Times New Roman"/>
          <w:color w:val="000000"/>
          <w:sz w:val="24"/>
          <w:szCs w:val="24"/>
          <w:lang w:eastAsia="ru-RU"/>
        </w:rPr>
        <w:t>Генерального директора_______________</w:t>
      </w:r>
      <w:r w:rsidR="00210AF3" w:rsidRPr="004C346F">
        <w:rPr>
          <w:rFonts w:ascii="Times New Roman" w:eastAsia="Times New Roman" w:hAnsi="Times New Roman"/>
          <w:color w:val="000000"/>
          <w:sz w:val="24"/>
          <w:szCs w:val="24"/>
          <w:lang w:eastAsia="ru-RU"/>
        </w:rPr>
        <w:t xml:space="preserve">, действующего на основании Устава, </w:t>
      </w:r>
      <w:r w:rsidR="000F47D9" w:rsidRPr="004C346F">
        <w:rPr>
          <w:rFonts w:ascii="Times New Roman" w:hAnsi="Times New Roman"/>
          <w:sz w:val="24"/>
          <w:szCs w:val="24"/>
        </w:rPr>
        <w:t>с одной стороны,</w:t>
      </w:r>
      <w:r w:rsidR="003069CF" w:rsidRPr="004C346F">
        <w:rPr>
          <w:rFonts w:ascii="Times New Roman" w:hAnsi="Times New Roman"/>
          <w:sz w:val="24"/>
          <w:szCs w:val="24"/>
        </w:rPr>
        <w:t xml:space="preserve"> и</w:t>
      </w:r>
      <w:r w:rsidR="000F47D9" w:rsidRPr="004C346F">
        <w:rPr>
          <w:rFonts w:ascii="Times New Roman" w:hAnsi="Times New Roman"/>
          <w:sz w:val="24"/>
          <w:szCs w:val="24"/>
        </w:rPr>
        <w:t xml:space="preserve"> </w:t>
      </w:r>
    </w:p>
    <w:p w14:paraId="6441ACE2" w14:textId="466FC28E" w:rsidR="00E94184" w:rsidRPr="004C346F" w:rsidRDefault="003069CF" w:rsidP="009B026E">
      <w:pPr>
        <w:spacing w:after="0" w:line="240" w:lineRule="auto"/>
        <w:ind w:firstLine="708"/>
        <w:jc w:val="both"/>
        <w:rPr>
          <w:rFonts w:ascii="Times New Roman" w:hAnsi="Times New Roman"/>
          <w:sz w:val="24"/>
          <w:szCs w:val="24"/>
        </w:rPr>
      </w:pPr>
      <w:r w:rsidRPr="004C346F">
        <w:rPr>
          <w:rFonts w:ascii="Times New Roman" w:hAnsi="Times New Roman"/>
          <w:b/>
          <w:sz w:val="24"/>
          <w:szCs w:val="24"/>
        </w:rPr>
        <w:t>Товарищество</w:t>
      </w:r>
      <w:r w:rsidR="00A97ED3" w:rsidRPr="004C346F">
        <w:rPr>
          <w:rFonts w:ascii="Times New Roman" w:hAnsi="Times New Roman"/>
          <w:b/>
          <w:sz w:val="24"/>
          <w:szCs w:val="24"/>
        </w:rPr>
        <w:t xml:space="preserve"> с ограниченной ответственностью</w:t>
      </w:r>
      <w:r w:rsidR="00E94184" w:rsidRPr="004C346F">
        <w:rPr>
          <w:rFonts w:ascii="Times New Roman" w:hAnsi="Times New Roman"/>
          <w:b/>
          <w:sz w:val="24"/>
          <w:szCs w:val="24"/>
        </w:rPr>
        <w:t xml:space="preserve"> «</w:t>
      </w:r>
      <w:r w:rsidR="00441798" w:rsidRPr="004C346F">
        <w:rPr>
          <w:rFonts w:ascii="Times New Roman" w:hAnsi="Times New Roman"/>
          <w:b/>
          <w:sz w:val="24"/>
          <w:szCs w:val="24"/>
        </w:rPr>
        <w:t>_________________________</w:t>
      </w:r>
      <w:r w:rsidR="00E94184" w:rsidRPr="004C346F">
        <w:rPr>
          <w:rFonts w:ascii="Times New Roman" w:hAnsi="Times New Roman"/>
          <w:b/>
          <w:sz w:val="24"/>
          <w:szCs w:val="24"/>
        </w:rPr>
        <w:t>»</w:t>
      </w:r>
      <w:r w:rsidR="00E94184" w:rsidRPr="004C346F">
        <w:rPr>
          <w:rFonts w:ascii="Times New Roman" w:hAnsi="Times New Roman"/>
          <w:sz w:val="24"/>
          <w:szCs w:val="24"/>
        </w:rPr>
        <w:t>, именуем</w:t>
      </w:r>
      <w:r w:rsidR="00441798" w:rsidRPr="004C346F">
        <w:rPr>
          <w:rFonts w:ascii="Times New Roman" w:hAnsi="Times New Roman"/>
          <w:sz w:val="24"/>
          <w:szCs w:val="24"/>
        </w:rPr>
        <w:t>ое</w:t>
      </w:r>
      <w:r w:rsidR="00E94184" w:rsidRPr="004C346F">
        <w:rPr>
          <w:rFonts w:ascii="Times New Roman" w:hAnsi="Times New Roman"/>
          <w:sz w:val="24"/>
          <w:szCs w:val="24"/>
        </w:rPr>
        <w:t xml:space="preserve"> в дальнейшем </w:t>
      </w:r>
      <w:r w:rsidR="00E94184" w:rsidRPr="004C346F">
        <w:rPr>
          <w:rFonts w:ascii="Times New Roman" w:hAnsi="Times New Roman"/>
          <w:b/>
          <w:sz w:val="24"/>
          <w:szCs w:val="24"/>
        </w:rPr>
        <w:t>«</w:t>
      </w:r>
      <w:r w:rsidR="00317D45" w:rsidRPr="004C346F">
        <w:rPr>
          <w:rFonts w:ascii="Times New Roman" w:hAnsi="Times New Roman"/>
          <w:b/>
          <w:sz w:val="24"/>
          <w:szCs w:val="24"/>
        </w:rPr>
        <w:t>Субподрядчик</w:t>
      </w:r>
      <w:r w:rsidR="00E94184" w:rsidRPr="004C346F">
        <w:rPr>
          <w:rFonts w:ascii="Times New Roman" w:hAnsi="Times New Roman"/>
          <w:b/>
          <w:sz w:val="24"/>
          <w:szCs w:val="24"/>
        </w:rPr>
        <w:t>»</w:t>
      </w:r>
      <w:r w:rsidR="00F552E4" w:rsidRPr="004C346F">
        <w:rPr>
          <w:rFonts w:ascii="Times New Roman" w:hAnsi="Times New Roman"/>
          <w:sz w:val="24"/>
          <w:szCs w:val="24"/>
        </w:rPr>
        <w:t>, в лице</w:t>
      </w:r>
      <w:r w:rsidR="005F5919" w:rsidRPr="004C346F">
        <w:rPr>
          <w:rFonts w:ascii="Times New Roman" w:hAnsi="Times New Roman"/>
          <w:sz w:val="24"/>
          <w:szCs w:val="24"/>
        </w:rPr>
        <w:t xml:space="preserve"> </w:t>
      </w:r>
      <w:r w:rsidR="00317D45" w:rsidRPr="004C346F">
        <w:rPr>
          <w:rFonts w:ascii="Times New Roman" w:eastAsia="Times New Roman" w:hAnsi="Times New Roman"/>
          <w:color w:val="000000"/>
          <w:sz w:val="24"/>
          <w:szCs w:val="24"/>
          <w:lang w:eastAsia="ru-RU"/>
        </w:rPr>
        <w:t>_____________________________</w:t>
      </w:r>
      <w:r w:rsidR="008E0C4D" w:rsidRPr="004C346F">
        <w:rPr>
          <w:rFonts w:ascii="Times New Roman" w:eastAsia="Times New Roman" w:hAnsi="Times New Roman"/>
          <w:color w:val="000000"/>
          <w:sz w:val="24"/>
          <w:szCs w:val="24"/>
          <w:lang w:eastAsia="ru-RU"/>
        </w:rPr>
        <w:t>_________</w:t>
      </w:r>
      <w:r w:rsidR="00E94184" w:rsidRPr="004C346F">
        <w:rPr>
          <w:rFonts w:ascii="Times New Roman" w:hAnsi="Times New Roman"/>
          <w:sz w:val="24"/>
          <w:szCs w:val="24"/>
        </w:rPr>
        <w:t xml:space="preserve">, </w:t>
      </w:r>
      <w:r w:rsidR="00F552E4" w:rsidRPr="004C346F">
        <w:rPr>
          <w:rFonts w:ascii="Times New Roman" w:hAnsi="Times New Roman"/>
          <w:sz w:val="24"/>
          <w:szCs w:val="24"/>
        </w:rPr>
        <w:t xml:space="preserve">действующего на основании </w:t>
      </w:r>
      <w:r w:rsidR="008E0C4D" w:rsidRPr="004C346F">
        <w:rPr>
          <w:rFonts w:ascii="Times New Roman" w:eastAsia="Times New Roman" w:hAnsi="Times New Roman"/>
          <w:color w:val="000000"/>
          <w:sz w:val="24"/>
          <w:szCs w:val="24"/>
          <w:lang w:eastAsia="ru-RU"/>
        </w:rPr>
        <w:t>_______________________________________</w:t>
      </w:r>
      <w:r w:rsidR="001638D3" w:rsidRPr="004C346F">
        <w:rPr>
          <w:rFonts w:ascii="Times New Roman" w:hAnsi="Times New Roman"/>
          <w:sz w:val="24"/>
          <w:szCs w:val="24"/>
        </w:rPr>
        <w:t xml:space="preserve">, со второй </w:t>
      </w:r>
      <w:r w:rsidR="00E94184" w:rsidRPr="004C346F">
        <w:rPr>
          <w:rFonts w:ascii="Times New Roman" w:hAnsi="Times New Roman"/>
          <w:sz w:val="24"/>
          <w:szCs w:val="24"/>
        </w:rPr>
        <w:t xml:space="preserve">стороны, далее совместно именуемыми </w:t>
      </w:r>
      <w:r w:rsidR="00451203" w:rsidRPr="004C346F">
        <w:rPr>
          <w:rFonts w:ascii="Times New Roman" w:hAnsi="Times New Roman"/>
          <w:sz w:val="24"/>
          <w:szCs w:val="24"/>
        </w:rPr>
        <w:t>«</w:t>
      </w:r>
      <w:r w:rsidR="00E94184" w:rsidRPr="004C346F">
        <w:rPr>
          <w:rFonts w:ascii="Times New Roman" w:hAnsi="Times New Roman"/>
          <w:sz w:val="24"/>
          <w:szCs w:val="24"/>
        </w:rPr>
        <w:t>Стороны</w:t>
      </w:r>
      <w:r w:rsidR="008E3AD9" w:rsidRPr="004C346F">
        <w:rPr>
          <w:rFonts w:ascii="Times New Roman" w:hAnsi="Times New Roman"/>
          <w:sz w:val="24"/>
          <w:szCs w:val="24"/>
        </w:rPr>
        <w:t>»</w:t>
      </w:r>
      <w:r w:rsidR="00E94184" w:rsidRPr="004C346F">
        <w:rPr>
          <w:rFonts w:ascii="Times New Roman" w:hAnsi="Times New Roman"/>
          <w:sz w:val="24"/>
          <w:szCs w:val="24"/>
        </w:rPr>
        <w:t xml:space="preserve">, а в отдельности </w:t>
      </w:r>
      <w:r w:rsidR="00451203" w:rsidRPr="004C346F">
        <w:rPr>
          <w:rFonts w:ascii="Times New Roman" w:hAnsi="Times New Roman"/>
          <w:sz w:val="24"/>
          <w:szCs w:val="24"/>
        </w:rPr>
        <w:t>«</w:t>
      </w:r>
      <w:r w:rsidR="00E94184" w:rsidRPr="004C346F">
        <w:rPr>
          <w:rFonts w:ascii="Times New Roman" w:hAnsi="Times New Roman"/>
          <w:sz w:val="24"/>
          <w:szCs w:val="24"/>
        </w:rPr>
        <w:t>Сторона</w:t>
      </w:r>
      <w:r w:rsidR="00451203" w:rsidRPr="004C346F">
        <w:rPr>
          <w:rFonts w:ascii="Times New Roman" w:hAnsi="Times New Roman"/>
          <w:sz w:val="24"/>
          <w:szCs w:val="24"/>
        </w:rPr>
        <w:t>»</w:t>
      </w:r>
      <w:r w:rsidR="00E94184" w:rsidRPr="004C346F">
        <w:rPr>
          <w:rFonts w:ascii="Times New Roman" w:hAnsi="Times New Roman"/>
          <w:sz w:val="24"/>
          <w:szCs w:val="24"/>
        </w:rPr>
        <w:t xml:space="preserve">, </w:t>
      </w:r>
      <w:r w:rsidR="005F5919" w:rsidRPr="004C346F">
        <w:rPr>
          <w:rFonts w:ascii="Times New Roman" w:hAnsi="Times New Roman"/>
          <w:sz w:val="24"/>
          <w:szCs w:val="24"/>
        </w:rPr>
        <w:t xml:space="preserve">заключили настоящий Договор на выполнение субподрядных работ (далее - Договор) о </w:t>
      </w:r>
      <w:r w:rsidR="00E94184" w:rsidRPr="004C346F">
        <w:rPr>
          <w:rFonts w:ascii="Times New Roman" w:hAnsi="Times New Roman"/>
          <w:sz w:val="24"/>
          <w:szCs w:val="24"/>
        </w:rPr>
        <w:t>нижеследующем:</w:t>
      </w:r>
    </w:p>
    <w:p w14:paraId="46923AD5" w14:textId="77777777" w:rsidR="005F5919" w:rsidRPr="004C346F" w:rsidRDefault="005F5919" w:rsidP="009B026E">
      <w:pPr>
        <w:spacing w:after="0" w:line="240" w:lineRule="auto"/>
        <w:ind w:firstLine="708"/>
        <w:jc w:val="both"/>
        <w:rPr>
          <w:rFonts w:ascii="Times New Roman" w:hAnsi="Times New Roman"/>
          <w:sz w:val="24"/>
          <w:szCs w:val="24"/>
        </w:rPr>
      </w:pPr>
    </w:p>
    <w:p w14:paraId="72E7EA52"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1.  Определения</w:t>
      </w:r>
    </w:p>
    <w:p w14:paraId="4615500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Используемые в настоящем Договоре и (или) приложениях к нему, если из контекста не следует иное, указанные слова и выражения будут иметь нижеследующие значения: </w:t>
      </w:r>
    </w:p>
    <w:p w14:paraId="21444932" w14:textId="442B89FD"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Объект</w:t>
      </w:r>
      <w:r w:rsidRPr="004C346F">
        <w:rPr>
          <w:rFonts w:ascii="Times New Roman" w:hAnsi="Times New Roman"/>
          <w:sz w:val="24"/>
          <w:szCs w:val="24"/>
          <w:lang w:val="kk-KZ"/>
        </w:rPr>
        <w:t xml:space="preserve"> – </w:t>
      </w:r>
      <w:r w:rsidR="00456707" w:rsidRPr="004C346F">
        <w:rPr>
          <w:rFonts w:ascii="Times New Roman" w:hAnsi="Times New Roman"/>
          <w:sz w:val="24"/>
          <w:szCs w:val="24"/>
          <w:lang w:val="kk-KZ"/>
        </w:rPr>
        <w:t>«</w:t>
      </w:r>
      <w:r w:rsidR="00317D45" w:rsidRPr="004C346F">
        <w:rPr>
          <w:rFonts w:ascii="Times New Roman" w:hAnsi="Times New Roman"/>
          <w:sz w:val="24"/>
          <w:szCs w:val="24"/>
        </w:rPr>
        <w:t>____________</w:t>
      </w:r>
      <w:r w:rsidR="00456707" w:rsidRPr="004C346F">
        <w:rPr>
          <w:rFonts w:ascii="Times New Roman" w:hAnsi="Times New Roman"/>
          <w:sz w:val="24"/>
          <w:szCs w:val="24"/>
          <w:lang w:val="kk-KZ"/>
        </w:rPr>
        <w:t>»</w:t>
      </w:r>
      <w:r w:rsidR="003D2352" w:rsidRPr="004C346F">
        <w:rPr>
          <w:rFonts w:ascii="Times New Roman" w:hAnsi="Times New Roman"/>
          <w:sz w:val="24"/>
          <w:szCs w:val="24"/>
          <w:lang w:val="kk-KZ"/>
        </w:rPr>
        <w:t>.</w:t>
      </w:r>
    </w:p>
    <w:p w14:paraId="3DD33E41" w14:textId="457B2C2F" w:rsidR="002E5787" w:rsidRPr="004C346F" w:rsidRDefault="002E5787" w:rsidP="00CB65BB">
      <w:pPr>
        <w:spacing w:after="0"/>
        <w:jc w:val="both"/>
        <w:rPr>
          <w:rFonts w:ascii="Times New Roman" w:hAnsi="Times New Roman"/>
          <w:sz w:val="24"/>
          <w:szCs w:val="24"/>
          <w:lang w:val="kk-KZ"/>
        </w:rPr>
      </w:pPr>
      <w:r w:rsidRPr="004C346F">
        <w:rPr>
          <w:rFonts w:ascii="Times New Roman" w:hAnsi="Times New Roman"/>
          <w:b/>
          <w:sz w:val="24"/>
          <w:szCs w:val="24"/>
          <w:lang w:val="kk-KZ"/>
        </w:rPr>
        <w:t>Заказчик</w:t>
      </w:r>
      <w:r w:rsidRPr="004C346F">
        <w:rPr>
          <w:rFonts w:ascii="Times New Roman" w:hAnsi="Times New Roman"/>
          <w:sz w:val="24"/>
          <w:szCs w:val="24"/>
          <w:lang w:val="kk-KZ"/>
        </w:rPr>
        <w:t xml:space="preserve"> </w:t>
      </w:r>
      <w:r w:rsidR="00CB65BB" w:rsidRPr="004C346F">
        <w:rPr>
          <w:rFonts w:ascii="Times New Roman" w:hAnsi="Times New Roman"/>
          <w:sz w:val="24"/>
          <w:szCs w:val="24"/>
          <w:lang w:val="kk-KZ"/>
        </w:rPr>
        <w:t>–</w:t>
      </w:r>
      <w:r w:rsidR="00093656" w:rsidRPr="004C346F">
        <w:rPr>
          <w:rFonts w:ascii="Times New Roman" w:hAnsi="Times New Roman"/>
          <w:sz w:val="24"/>
          <w:szCs w:val="24"/>
          <w:lang w:val="kk-KZ"/>
        </w:rPr>
        <w:t xml:space="preserve"> «________»</w:t>
      </w:r>
      <w:r w:rsidR="00CB65BB" w:rsidRPr="004C346F">
        <w:rPr>
          <w:rFonts w:ascii="Times New Roman" w:hAnsi="Times New Roman"/>
          <w:sz w:val="24"/>
          <w:szCs w:val="24"/>
          <w:lang w:val="kk-KZ"/>
        </w:rPr>
        <w:t xml:space="preserve">. </w:t>
      </w:r>
    </w:p>
    <w:p w14:paraId="53B8D6F8" w14:textId="77777777" w:rsidR="00456707" w:rsidRPr="004C346F" w:rsidRDefault="00934C04">
      <w:pPr>
        <w:spacing w:after="0" w:line="240" w:lineRule="auto"/>
        <w:jc w:val="both"/>
        <w:rPr>
          <w:rFonts w:ascii="Times New Roman" w:hAnsi="Times New Roman"/>
          <w:sz w:val="24"/>
          <w:szCs w:val="24"/>
          <w:lang w:val="kk-KZ"/>
        </w:rPr>
      </w:pPr>
      <w:r w:rsidRPr="004C346F">
        <w:rPr>
          <w:rFonts w:ascii="Times New Roman" w:eastAsiaTheme="minorHAnsi" w:hAnsi="Times New Roman"/>
          <w:b/>
          <w:spacing w:val="2"/>
          <w:sz w:val="24"/>
          <w:szCs w:val="24"/>
          <w:lang w:val="kk-KZ"/>
        </w:rPr>
        <w:t>Технадзор</w:t>
      </w:r>
      <w:r w:rsidR="00456707" w:rsidRPr="004C346F">
        <w:rPr>
          <w:rFonts w:ascii="Times New Roman" w:eastAsiaTheme="minorHAnsi" w:hAnsi="Times New Roman"/>
          <w:spacing w:val="2"/>
          <w:sz w:val="24"/>
          <w:szCs w:val="24"/>
          <w:lang w:val="kk-KZ"/>
        </w:rPr>
        <w:t xml:space="preserve"> – лицо, назначенное Заказчиком на осуществление контроля по выполнению Подрядчиком подрядных работ в соответствии с положениями контракта и извещенное Подрядчику. </w:t>
      </w:r>
    </w:p>
    <w:p w14:paraId="751BC471"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Участок</w:t>
      </w:r>
      <w:r w:rsidRPr="004C346F">
        <w:rPr>
          <w:rFonts w:ascii="Times New Roman" w:hAnsi="Times New Roman"/>
          <w:sz w:val="24"/>
          <w:szCs w:val="24"/>
          <w:lang w:val="kk-KZ"/>
        </w:rPr>
        <w:t xml:space="preserve"> – представляет собой территорию, отведенную под строительство объе</w:t>
      </w:r>
      <w:r w:rsidR="003D2352" w:rsidRPr="004C346F">
        <w:rPr>
          <w:rFonts w:ascii="Times New Roman" w:hAnsi="Times New Roman"/>
          <w:sz w:val="24"/>
          <w:szCs w:val="24"/>
          <w:lang w:val="kk-KZ"/>
        </w:rPr>
        <w:t>кта или производство работ.</w:t>
      </w:r>
    </w:p>
    <w:p w14:paraId="454C0B33"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Временные сооружения</w:t>
      </w:r>
      <w:r w:rsidRPr="004C346F">
        <w:rPr>
          <w:rFonts w:ascii="Times New Roman" w:hAnsi="Times New Roman"/>
          <w:sz w:val="24"/>
          <w:szCs w:val="24"/>
          <w:lang w:val="kk-KZ"/>
        </w:rPr>
        <w:t xml:space="preserve"> – представляет собой все временные здания и сооружения, необходимые для строительства и ремонта объекта, возводимые, устанавливаемые и убираемые подрядчиком после за</w:t>
      </w:r>
      <w:r w:rsidR="003D2352" w:rsidRPr="004C346F">
        <w:rPr>
          <w:rFonts w:ascii="Times New Roman" w:hAnsi="Times New Roman"/>
          <w:sz w:val="24"/>
          <w:szCs w:val="24"/>
          <w:lang w:val="kk-KZ"/>
        </w:rPr>
        <w:t>вершения строительства объекта.</w:t>
      </w:r>
    </w:p>
    <w:p w14:paraId="11568FF4"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Материалы</w:t>
      </w:r>
      <w:r w:rsidRPr="004C346F">
        <w:rPr>
          <w:rFonts w:ascii="Times New Roman" w:hAnsi="Times New Roman"/>
          <w:sz w:val="24"/>
          <w:szCs w:val="24"/>
          <w:lang w:val="kk-KZ"/>
        </w:rPr>
        <w:t xml:space="preserve"> – все расходные материалы, используемые Подрядчиком и Субподрядчи</w:t>
      </w:r>
      <w:r w:rsidR="003D2352" w:rsidRPr="004C346F">
        <w:rPr>
          <w:rFonts w:ascii="Times New Roman" w:hAnsi="Times New Roman"/>
          <w:sz w:val="24"/>
          <w:szCs w:val="24"/>
          <w:lang w:val="kk-KZ"/>
        </w:rPr>
        <w:t>ком для строительства объекта.</w:t>
      </w:r>
    </w:p>
    <w:p w14:paraId="40DD30BF"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Оборудование</w:t>
      </w:r>
      <w:r w:rsidRPr="004C346F">
        <w:rPr>
          <w:rFonts w:ascii="Times New Roman" w:hAnsi="Times New Roman"/>
          <w:sz w:val="24"/>
          <w:szCs w:val="24"/>
          <w:lang w:val="kk-KZ"/>
        </w:rPr>
        <w:t xml:space="preserve"> – все машины и механизмы Подрядчика и Субподрядчика, временно находящиеся на уч</w:t>
      </w:r>
      <w:r w:rsidR="003D2352" w:rsidRPr="004C346F">
        <w:rPr>
          <w:rFonts w:ascii="Times New Roman" w:hAnsi="Times New Roman"/>
          <w:sz w:val="24"/>
          <w:szCs w:val="24"/>
          <w:lang w:val="kk-KZ"/>
        </w:rPr>
        <w:t>астке для строительства объекта.</w:t>
      </w:r>
    </w:p>
    <w:p w14:paraId="00A3F691"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Дни</w:t>
      </w:r>
      <w:r w:rsidRPr="004C346F">
        <w:rPr>
          <w:rFonts w:ascii="Times New Roman" w:hAnsi="Times New Roman"/>
          <w:sz w:val="24"/>
          <w:szCs w:val="24"/>
          <w:lang w:val="kk-KZ"/>
        </w:rPr>
        <w:t xml:space="preserve"> – календарные дни, месяцы – кале</w:t>
      </w:r>
      <w:r w:rsidR="003D2352" w:rsidRPr="004C346F">
        <w:rPr>
          <w:rFonts w:ascii="Times New Roman" w:hAnsi="Times New Roman"/>
          <w:sz w:val="24"/>
          <w:szCs w:val="24"/>
          <w:lang w:val="kk-KZ"/>
        </w:rPr>
        <w:t>ндарные месяцы.</w:t>
      </w:r>
    </w:p>
    <w:p w14:paraId="2D36D0B9"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Дефект</w:t>
      </w:r>
      <w:r w:rsidRPr="004C346F">
        <w:rPr>
          <w:rFonts w:ascii="Times New Roman" w:hAnsi="Times New Roman"/>
          <w:sz w:val="24"/>
          <w:szCs w:val="24"/>
          <w:lang w:val="kk-KZ"/>
        </w:rPr>
        <w:t xml:space="preserve"> – часть работ, выполненная</w:t>
      </w:r>
      <w:r w:rsidR="003D2352" w:rsidRPr="004C346F">
        <w:rPr>
          <w:rFonts w:ascii="Times New Roman" w:hAnsi="Times New Roman"/>
          <w:sz w:val="24"/>
          <w:szCs w:val="24"/>
          <w:lang w:val="kk-KZ"/>
        </w:rPr>
        <w:t xml:space="preserve"> с нарушением условий Договора.</w:t>
      </w:r>
    </w:p>
    <w:p w14:paraId="2AF21DF4" w14:textId="77777777" w:rsidR="00451203" w:rsidRPr="004C346F" w:rsidRDefault="00451203" w:rsidP="00451203">
      <w:pPr>
        <w:spacing w:after="0" w:line="240" w:lineRule="auto"/>
        <w:jc w:val="both"/>
        <w:rPr>
          <w:rFonts w:ascii="Times New Roman" w:hAnsi="Times New Roman"/>
          <w:sz w:val="24"/>
          <w:szCs w:val="24"/>
          <w:lang w:val="kk-KZ"/>
        </w:rPr>
      </w:pPr>
      <w:r w:rsidRPr="004C346F">
        <w:rPr>
          <w:rFonts w:ascii="Times New Roman" w:hAnsi="Times New Roman"/>
          <w:b/>
          <w:sz w:val="24"/>
          <w:szCs w:val="24"/>
          <w:lang w:val="kk-KZ"/>
        </w:rPr>
        <w:t>Период устранения недостатков и дефектов</w:t>
      </w:r>
      <w:r w:rsidRPr="004C346F">
        <w:rPr>
          <w:rFonts w:ascii="Times New Roman" w:hAnsi="Times New Roman"/>
          <w:sz w:val="24"/>
          <w:szCs w:val="24"/>
          <w:lang w:val="kk-KZ"/>
        </w:rPr>
        <w:t xml:space="preserve"> – период устранения неполадок и дефектов, обнаруженных в процессе проверки выполнения работ.</w:t>
      </w:r>
    </w:p>
    <w:p w14:paraId="2573E95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Акт сдачи и приёмки выполненных Работ</w:t>
      </w:r>
      <w:r w:rsidRPr="004C346F">
        <w:rPr>
          <w:rFonts w:ascii="Times New Roman" w:hAnsi="Times New Roman"/>
          <w:sz w:val="24"/>
          <w:szCs w:val="24"/>
        </w:rPr>
        <w:t xml:space="preserve"> - означает составляемый Сторонами документ, подтверждающий выполнение Субподрядчиком определенного объема Работ за соответствующ</w:t>
      </w:r>
      <w:r w:rsidR="002442AF" w:rsidRPr="004C346F">
        <w:rPr>
          <w:rFonts w:ascii="Times New Roman" w:hAnsi="Times New Roman"/>
          <w:sz w:val="24"/>
          <w:szCs w:val="24"/>
        </w:rPr>
        <w:t>ий этап времени (акт по форме 2В</w:t>
      </w:r>
      <w:r w:rsidRPr="004C346F">
        <w:rPr>
          <w:rFonts w:ascii="Times New Roman" w:hAnsi="Times New Roman"/>
          <w:sz w:val="24"/>
          <w:szCs w:val="24"/>
        </w:rPr>
        <w:t xml:space="preserve"> и 3КС). </w:t>
      </w:r>
    </w:p>
    <w:p w14:paraId="6ACB08E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Гарантийный случай</w:t>
      </w:r>
      <w:r w:rsidRPr="004C346F">
        <w:rPr>
          <w:rFonts w:ascii="Times New Roman" w:hAnsi="Times New Roman"/>
          <w:sz w:val="24"/>
          <w:szCs w:val="24"/>
        </w:rPr>
        <w:t xml:space="preserve"> – возникновение дефекта и/или недостатков в Работах Субподря</w:t>
      </w:r>
      <w:r w:rsidR="00A97ED3" w:rsidRPr="004C346F">
        <w:rPr>
          <w:rFonts w:ascii="Times New Roman" w:hAnsi="Times New Roman"/>
          <w:sz w:val="24"/>
          <w:szCs w:val="24"/>
        </w:rPr>
        <w:t>дчика, указанных в Приложении</w:t>
      </w:r>
      <w:r w:rsidRPr="004C346F">
        <w:rPr>
          <w:rFonts w:ascii="Times New Roman" w:hAnsi="Times New Roman"/>
          <w:sz w:val="24"/>
          <w:szCs w:val="24"/>
        </w:rPr>
        <w:t xml:space="preserve"> к настоящему Договору, возникших в течение гарантийного срока. </w:t>
      </w:r>
    </w:p>
    <w:p w14:paraId="0A207B44" w14:textId="15BD13DE" w:rsidR="00934C04" w:rsidRPr="004C346F" w:rsidRDefault="00934C04" w:rsidP="00E94184">
      <w:pPr>
        <w:spacing w:after="0" w:line="240" w:lineRule="auto"/>
        <w:jc w:val="both"/>
        <w:rPr>
          <w:rFonts w:ascii="Times New Roman" w:hAnsi="Times New Roman"/>
          <w:sz w:val="24"/>
          <w:szCs w:val="24"/>
        </w:rPr>
      </w:pPr>
      <w:r w:rsidRPr="004C346F">
        <w:rPr>
          <w:rFonts w:ascii="Times New Roman" w:hAnsi="Times New Roman"/>
          <w:b/>
          <w:sz w:val="24"/>
          <w:szCs w:val="24"/>
        </w:rPr>
        <w:t xml:space="preserve">Гарантийный срок – </w:t>
      </w:r>
      <w:r w:rsidRPr="004C346F">
        <w:rPr>
          <w:rFonts w:ascii="Times New Roman" w:hAnsi="Times New Roman"/>
          <w:sz w:val="24"/>
          <w:szCs w:val="24"/>
        </w:rPr>
        <w:t xml:space="preserve">гарантийный срок эксплуатации Объекта в течение </w:t>
      </w:r>
      <w:r w:rsidR="00AB4D39" w:rsidRPr="004C346F">
        <w:rPr>
          <w:rFonts w:ascii="Times New Roman" w:hAnsi="Times New Roman"/>
          <w:sz w:val="24"/>
          <w:szCs w:val="24"/>
        </w:rPr>
        <w:t>____</w:t>
      </w:r>
      <w:r w:rsidRPr="004C346F">
        <w:rPr>
          <w:rFonts w:ascii="Times New Roman" w:hAnsi="Times New Roman"/>
          <w:sz w:val="24"/>
          <w:szCs w:val="24"/>
        </w:rPr>
        <w:t xml:space="preserve"> календарных месяцев.</w:t>
      </w:r>
    </w:p>
    <w:p w14:paraId="1B25A191"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Дефектный акт</w:t>
      </w:r>
      <w:r w:rsidRPr="004C346F">
        <w:rPr>
          <w:rFonts w:ascii="Times New Roman" w:hAnsi="Times New Roman"/>
          <w:sz w:val="24"/>
          <w:szCs w:val="24"/>
        </w:rPr>
        <w:t xml:space="preserve"> – акт, подтверждающий наличие неисправностей (изъянов), дефектов и/или недостатков в выполненных Субподрядчиком Работах, вызванных нарушением правил норм и технических условий, а также условий настоящего Договора. К обязательным условиям содержания Дефектного акта относятся: дата возникновения/обнаружения Гарантийного случая, срок устранения гарантийного случая.</w:t>
      </w:r>
    </w:p>
    <w:p w14:paraId="0DB4048E" w14:textId="38F96352"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До приемки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всего объема </w:t>
      </w:r>
      <w:proofErr w:type="gramStart"/>
      <w:r w:rsidRPr="004C346F">
        <w:rPr>
          <w:rFonts w:ascii="Times New Roman" w:hAnsi="Times New Roman"/>
          <w:sz w:val="24"/>
          <w:szCs w:val="24"/>
        </w:rPr>
        <w:t>Работ</w:t>
      </w:r>
      <w:proofErr w:type="gramEnd"/>
      <w:r w:rsidRPr="004C346F">
        <w:rPr>
          <w:rFonts w:ascii="Times New Roman" w:hAnsi="Times New Roman"/>
          <w:sz w:val="24"/>
          <w:szCs w:val="24"/>
        </w:rPr>
        <w:t xml:space="preserve"> выполненных Субподрядчиком, Дефектный акт составляется ответственным лицом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и подписывается ответственными лицами Сторон. </w:t>
      </w:r>
      <w:r w:rsidR="00934C04" w:rsidRPr="004C346F">
        <w:rPr>
          <w:rFonts w:ascii="Times New Roman" w:hAnsi="Times New Roman"/>
          <w:sz w:val="24"/>
          <w:szCs w:val="24"/>
        </w:rPr>
        <w:t>Необоснованный отказ</w:t>
      </w:r>
      <w:r w:rsidRPr="004C346F">
        <w:rPr>
          <w:rFonts w:ascii="Times New Roman" w:hAnsi="Times New Roman"/>
          <w:sz w:val="24"/>
          <w:szCs w:val="24"/>
        </w:rPr>
        <w:t xml:space="preserve"> от подписания Дефектного акта ответственным лицом Субподрядчика, а равно и самим Субподрядчиком, не влечет утраты силы Дефектного акта и подписывается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самостоятельно с указанием на факт не подписания Субподрядчиком, данного дефектного акта. После приемки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всего объема </w:t>
      </w:r>
      <w:proofErr w:type="gramStart"/>
      <w:r w:rsidRPr="004C346F">
        <w:rPr>
          <w:rFonts w:ascii="Times New Roman" w:hAnsi="Times New Roman"/>
          <w:sz w:val="24"/>
          <w:szCs w:val="24"/>
        </w:rPr>
        <w:t>Работ</w:t>
      </w:r>
      <w:proofErr w:type="gramEnd"/>
      <w:r w:rsidRPr="004C346F">
        <w:rPr>
          <w:rFonts w:ascii="Times New Roman" w:hAnsi="Times New Roman"/>
          <w:sz w:val="24"/>
          <w:szCs w:val="24"/>
        </w:rPr>
        <w:t xml:space="preserve"> </w:t>
      </w:r>
      <w:r w:rsidRPr="004C346F">
        <w:rPr>
          <w:rFonts w:ascii="Times New Roman" w:hAnsi="Times New Roman"/>
          <w:sz w:val="24"/>
          <w:szCs w:val="24"/>
        </w:rPr>
        <w:lastRenderedPageBreak/>
        <w:t xml:space="preserve">выполненных Субподрядчиком Дефектный акт составляется на условиях и в порядке, предусмотренных статьей 9. «Гарантии». </w:t>
      </w:r>
    </w:p>
    <w:p w14:paraId="4E1F7CFF" w14:textId="52642365"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Исполнительная документация</w:t>
      </w:r>
      <w:r w:rsidRPr="004C346F">
        <w:rPr>
          <w:rFonts w:ascii="Times New Roman" w:hAnsi="Times New Roman"/>
          <w:sz w:val="24"/>
          <w:szCs w:val="24"/>
        </w:rPr>
        <w:t xml:space="preserve"> - полный комплект Рабочей документации, откорректированной в соответствии с фактически выполненными работами, включая журналы производства работ, акты на скрытые работы, исполнительные съемки, схемы, паспорта на изделия, сертификаты качества, результаты контроля качества, испытаний, акты сдачи и приемки выполненных работ и другие документы, представленные в процессе исполнения </w:t>
      </w:r>
      <w:r w:rsidR="00847542" w:rsidRPr="004C346F">
        <w:rPr>
          <w:rFonts w:ascii="Times New Roman" w:hAnsi="Times New Roman"/>
          <w:sz w:val="24"/>
          <w:szCs w:val="24"/>
        </w:rPr>
        <w:t>Субп</w:t>
      </w:r>
      <w:r w:rsidRPr="004C346F">
        <w:rPr>
          <w:rFonts w:ascii="Times New Roman" w:hAnsi="Times New Roman"/>
          <w:sz w:val="24"/>
          <w:szCs w:val="24"/>
        </w:rPr>
        <w:t xml:space="preserve">одрядчиком условий настоящего Договора в соответствии со СНиП РК. </w:t>
      </w:r>
    </w:p>
    <w:p w14:paraId="290B326E"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Окончательный Акт сдачи–приемки</w:t>
      </w:r>
      <w:r w:rsidRPr="004C346F">
        <w:rPr>
          <w:rFonts w:ascii="Times New Roman" w:eastAsia="Times New Roman" w:hAnsi="Times New Roman"/>
          <w:bCs/>
          <w:sz w:val="24"/>
          <w:szCs w:val="24"/>
          <w:lang w:eastAsia="ru-RU"/>
        </w:rPr>
        <w:t xml:space="preserve"> -</w:t>
      </w:r>
      <w:r w:rsidRPr="004C346F">
        <w:rPr>
          <w:rFonts w:ascii="Times New Roman" w:hAnsi="Times New Roman"/>
          <w:sz w:val="24"/>
          <w:szCs w:val="24"/>
        </w:rPr>
        <w:t xml:space="preserve"> Акт, составленный в произвольной форме и подписанный сторонами после окончания всех Работ на объекте, с передачей всей исполнительной документации, актов скрытых Работ.  </w:t>
      </w:r>
    </w:p>
    <w:p w14:paraId="2D9A801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Персонал Субподрядчика</w:t>
      </w:r>
      <w:r w:rsidRPr="004C346F">
        <w:rPr>
          <w:rFonts w:ascii="Times New Roman" w:hAnsi="Times New Roman"/>
          <w:sz w:val="24"/>
          <w:szCs w:val="24"/>
        </w:rPr>
        <w:t xml:space="preserve"> - административный и инженерно-технический персонал, рабочие и вспомогательный персонал, привлеченный Субподрядчиком для выполнения Работ на Объекте. </w:t>
      </w:r>
    </w:p>
    <w:p w14:paraId="1B312CA1"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С</w:t>
      </w:r>
      <w:r w:rsidR="00451203" w:rsidRPr="004C346F">
        <w:rPr>
          <w:rFonts w:ascii="Times New Roman" w:hAnsi="Times New Roman"/>
          <w:b/>
          <w:sz w:val="24"/>
          <w:szCs w:val="24"/>
        </w:rPr>
        <w:t xml:space="preserve">рок выполнения работ </w:t>
      </w:r>
      <w:r w:rsidRPr="004C346F">
        <w:rPr>
          <w:rFonts w:ascii="Times New Roman" w:hAnsi="Times New Roman"/>
          <w:sz w:val="24"/>
          <w:szCs w:val="24"/>
        </w:rPr>
        <w:t xml:space="preserve">- срок, в течение которого Субподрядчик должен полностью завершить Работы и сдать </w:t>
      </w:r>
      <w:r w:rsidR="00A97ED3" w:rsidRPr="004C346F">
        <w:rPr>
          <w:rFonts w:ascii="Times New Roman" w:hAnsi="Times New Roman"/>
          <w:sz w:val="24"/>
          <w:szCs w:val="24"/>
        </w:rPr>
        <w:t>Подрядчик</w:t>
      </w:r>
      <w:r w:rsidRPr="004C346F">
        <w:rPr>
          <w:rFonts w:ascii="Times New Roman" w:hAnsi="Times New Roman"/>
          <w:sz w:val="24"/>
          <w:szCs w:val="24"/>
        </w:rPr>
        <w:t>у в соответствии с условиями настоящего Договора.</w:t>
      </w:r>
    </w:p>
    <w:p w14:paraId="4889E565"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Стоимость Работ</w:t>
      </w:r>
      <w:r w:rsidRPr="004C346F">
        <w:rPr>
          <w:rFonts w:ascii="Times New Roman" w:hAnsi="Times New Roman"/>
          <w:sz w:val="24"/>
          <w:szCs w:val="24"/>
        </w:rPr>
        <w:t xml:space="preserve"> – стоимость Работ, указанная в п.3.1. настоящего Договора, включает в себя стоимость материала и оборудования, работы машин и механизмов, заработную плату рабочих, организационные расходы, транспортные расходы, накладные расходы, прибыль, все обязательные платежи в бюджет, которые осуществляются Субподрядчиком, в соответствии с действующим законодательством РК и прочие расходы, возникающие в ходе исполнения настоящего Договора.</w:t>
      </w:r>
    </w:p>
    <w:p w14:paraId="6D32236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b/>
          <w:sz w:val="24"/>
          <w:szCs w:val="24"/>
        </w:rPr>
        <w:t>Уполномоченные</w:t>
      </w:r>
      <w:r w:rsidRPr="004C346F">
        <w:rPr>
          <w:rFonts w:ascii="Times New Roman" w:hAnsi="Times New Roman"/>
          <w:sz w:val="24"/>
          <w:szCs w:val="24"/>
        </w:rPr>
        <w:t xml:space="preserve"> - лица, уполномоченные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и Субподрядчиком на совершение действий и подписание от их имени документов. </w:t>
      </w:r>
    </w:p>
    <w:p w14:paraId="37857D8A" w14:textId="3058A0A6" w:rsidR="00A97ED3"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Определения, употребляемые выше в единственном числе, могут употребляться также и во множественном числе, где эт</w:t>
      </w:r>
      <w:r w:rsidR="009B026E" w:rsidRPr="004C346F">
        <w:rPr>
          <w:rFonts w:ascii="Times New Roman" w:hAnsi="Times New Roman"/>
          <w:sz w:val="24"/>
          <w:szCs w:val="24"/>
        </w:rPr>
        <w:t>о требуется по смыслу Договора.</w:t>
      </w:r>
    </w:p>
    <w:p w14:paraId="5317BC2C" w14:textId="08C8E2FF" w:rsidR="003E3EBB" w:rsidRPr="004C346F" w:rsidRDefault="003E3EBB" w:rsidP="00E94184">
      <w:pPr>
        <w:spacing w:after="0" w:line="240" w:lineRule="auto"/>
        <w:jc w:val="both"/>
        <w:rPr>
          <w:rFonts w:ascii="Times New Roman" w:hAnsi="Times New Roman"/>
          <w:sz w:val="24"/>
          <w:szCs w:val="24"/>
        </w:rPr>
      </w:pPr>
      <w:r w:rsidRPr="004C346F">
        <w:rPr>
          <w:rFonts w:ascii="Times New Roman" w:hAnsi="Times New Roman"/>
          <w:b/>
          <w:sz w:val="24"/>
          <w:szCs w:val="24"/>
        </w:rPr>
        <w:t>Проектно-сметная документация (ПСД)</w:t>
      </w:r>
      <w:r w:rsidRPr="004C346F">
        <w:rPr>
          <w:rFonts w:ascii="Times New Roman" w:hAnsi="Times New Roman"/>
          <w:sz w:val="24"/>
          <w:szCs w:val="24"/>
        </w:rPr>
        <w:t xml:space="preserve"> - комплект документов, </w:t>
      </w:r>
      <w:r w:rsidR="00D035DF" w:rsidRPr="004C346F">
        <w:rPr>
          <w:rFonts w:ascii="Times New Roman" w:hAnsi="Times New Roman"/>
          <w:sz w:val="24"/>
          <w:szCs w:val="24"/>
        </w:rPr>
        <w:t xml:space="preserve">в которых раскрывается </w:t>
      </w:r>
      <w:r w:rsidRPr="004C346F">
        <w:rPr>
          <w:rFonts w:ascii="Times New Roman" w:hAnsi="Times New Roman"/>
          <w:sz w:val="24"/>
          <w:szCs w:val="24"/>
        </w:rPr>
        <w:t xml:space="preserve">суть строительного проекта и содержат обоснование его стоимости, реализуемости и целесообразности. </w:t>
      </w:r>
    </w:p>
    <w:p w14:paraId="172DDD7E" w14:textId="77777777" w:rsidR="009B026E" w:rsidRPr="004C346F" w:rsidRDefault="009B026E" w:rsidP="00E94184">
      <w:pPr>
        <w:spacing w:after="0" w:line="240" w:lineRule="auto"/>
        <w:jc w:val="both"/>
        <w:rPr>
          <w:rFonts w:ascii="Times New Roman" w:hAnsi="Times New Roman"/>
          <w:sz w:val="24"/>
          <w:szCs w:val="24"/>
        </w:rPr>
      </w:pPr>
    </w:p>
    <w:p w14:paraId="5596F3C1"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2.   Предмет Договора</w:t>
      </w:r>
    </w:p>
    <w:p w14:paraId="1B1209CF" w14:textId="66AEB50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2.1. Субподрядчик обязуется в установленный настоящим Договором срок качественно выполнить Работы </w:t>
      </w:r>
      <w:r w:rsidR="00451203" w:rsidRPr="004C346F">
        <w:rPr>
          <w:rFonts w:ascii="Times New Roman" w:hAnsi="Times New Roman"/>
          <w:sz w:val="24"/>
          <w:szCs w:val="24"/>
        </w:rPr>
        <w:t>согласно Ведомости договорной цены (Приложение</w:t>
      </w:r>
      <w:r w:rsidR="00F42152" w:rsidRPr="004C346F">
        <w:rPr>
          <w:rFonts w:ascii="Times New Roman" w:hAnsi="Times New Roman"/>
          <w:sz w:val="24"/>
          <w:szCs w:val="24"/>
        </w:rPr>
        <w:t xml:space="preserve"> № 1</w:t>
      </w:r>
      <w:r w:rsidR="00451203" w:rsidRPr="004C346F">
        <w:rPr>
          <w:rFonts w:ascii="Times New Roman" w:hAnsi="Times New Roman"/>
          <w:sz w:val="24"/>
          <w:szCs w:val="24"/>
        </w:rPr>
        <w:t xml:space="preserve"> к настоящему Договору)</w:t>
      </w:r>
      <w:r w:rsidR="009C6F46" w:rsidRPr="004C346F">
        <w:rPr>
          <w:rFonts w:ascii="Times New Roman" w:hAnsi="Times New Roman"/>
          <w:sz w:val="24"/>
          <w:szCs w:val="24"/>
        </w:rPr>
        <w:t>,</w:t>
      </w:r>
      <w:r w:rsidRPr="004C346F">
        <w:rPr>
          <w:rFonts w:ascii="Times New Roman" w:hAnsi="Times New Roman"/>
          <w:sz w:val="24"/>
          <w:szCs w:val="24"/>
        </w:rPr>
        <w:t xml:space="preserve"> и своевременно устранить в них недостатки и дефекты согласно </w:t>
      </w:r>
      <w:r w:rsidR="001E713C" w:rsidRPr="004C346F">
        <w:rPr>
          <w:rFonts w:ascii="Times New Roman" w:hAnsi="Times New Roman"/>
          <w:sz w:val="24"/>
          <w:szCs w:val="24"/>
        </w:rPr>
        <w:t>услови</w:t>
      </w:r>
      <w:r w:rsidR="00B52DBE" w:rsidRPr="004C346F">
        <w:rPr>
          <w:rFonts w:ascii="Times New Roman" w:hAnsi="Times New Roman"/>
          <w:sz w:val="24"/>
          <w:szCs w:val="24"/>
        </w:rPr>
        <w:t>ям</w:t>
      </w:r>
      <w:r w:rsidRPr="004C346F">
        <w:rPr>
          <w:rFonts w:ascii="Times New Roman" w:hAnsi="Times New Roman"/>
          <w:sz w:val="24"/>
          <w:szCs w:val="24"/>
        </w:rPr>
        <w:t xml:space="preserve"> Договора, а также строительным нормам и правилам, а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обязуется принять результат Работ и оплатить Субподрядчику стоимость Работ по актам сдачи и приемки выполненных работ в размере и в порядке, предусмотренном Договором</w:t>
      </w:r>
      <w:r w:rsidR="00451203" w:rsidRPr="004C346F">
        <w:rPr>
          <w:rFonts w:ascii="Times New Roman" w:hAnsi="Times New Roman"/>
          <w:sz w:val="24"/>
          <w:szCs w:val="24"/>
        </w:rPr>
        <w:t>.</w:t>
      </w:r>
      <w:r w:rsidRPr="004C346F">
        <w:rPr>
          <w:rFonts w:ascii="Times New Roman" w:hAnsi="Times New Roman"/>
          <w:sz w:val="24"/>
          <w:szCs w:val="24"/>
        </w:rPr>
        <w:t xml:space="preserve"> </w:t>
      </w:r>
    </w:p>
    <w:p w14:paraId="1E0F03BF" w14:textId="77777777" w:rsidR="00B076E1" w:rsidRPr="004C346F" w:rsidRDefault="00B076E1" w:rsidP="00E94184">
      <w:pPr>
        <w:spacing w:after="0" w:line="240" w:lineRule="auto"/>
        <w:jc w:val="center"/>
        <w:rPr>
          <w:rFonts w:ascii="Times New Roman" w:hAnsi="Times New Roman"/>
          <w:b/>
          <w:sz w:val="24"/>
          <w:szCs w:val="24"/>
        </w:rPr>
      </w:pPr>
    </w:p>
    <w:p w14:paraId="410F7D0B"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3.   Стоимость Договора</w:t>
      </w:r>
    </w:p>
    <w:p w14:paraId="0A3CF3DA" w14:textId="0CB2712A" w:rsidR="00C374AA" w:rsidRPr="004C346F" w:rsidRDefault="00C374AA" w:rsidP="00C374AA">
      <w:pPr>
        <w:spacing w:after="0" w:line="240" w:lineRule="auto"/>
        <w:jc w:val="both"/>
        <w:rPr>
          <w:rFonts w:ascii="Times New Roman" w:hAnsi="Times New Roman"/>
          <w:sz w:val="24"/>
          <w:szCs w:val="24"/>
        </w:rPr>
      </w:pPr>
      <w:r w:rsidRPr="004C346F">
        <w:rPr>
          <w:rFonts w:ascii="Times New Roman" w:hAnsi="Times New Roman"/>
          <w:sz w:val="24"/>
          <w:szCs w:val="24"/>
        </w:rPr>
        <w:t xml:space="preserve">3.1. Общая сумма Договора определяется в соответствии с Ведомостью договорной цены (Приложение № 1 к настоящему Договору) составляет </w:t>
      </w:r>
      <w:r w:rsidR="000A1757" w:rsidRPr="004C346F">
        <w:rPr>
          <w:rFonts w:ascii="Times New Roman" w:hAnsi="Times New Roman"/>
          <w:sz w:val="24"/>
          <w:szCs w:val="24"/>
        </w:rPr>
        <w:t>_____</w:t>
      </w:r>
      <w:r w:rsidR="00C2681E" w:rsidRPr="004C346F">
        <w:rPr>
          <w:rFonts w:ascii="Times New Roman" w:hAnsi="Times New Roman"/>
          <w:sz w:val="24"/>
          <w:szCs w:val="24"/>
        </w:rPr>
        <w:t xml:space="preserve"> (</w:t>
      </w:r>
      <w:r w:rsidR="000A1757" w:rsidRPr="004C346F">
        <w:rPr>
          <w:rFonts w:ascii="Times New Roman" w:hAnsi="Times New Roman"/>
          <w:sz w:val="24"/>
          <w:szCs w:val="24"/>
        </w:rPr>
        <w:t>______</w:t>
      </w:r>
      <w:r w:rsidR="009C6F46" w:rsidRPr="004C346F">
        <w:rPr>
          <w:rFonts w:ascii="Times New Roman" w:hAnsi="Times New Roman"/>
          <w:sz w:val="24"/>
          <w:szCs w:val="24"/>
        </w:rPr>
        <w:t>) тенге</w:t>
      </w:r>
      <w:r w:rsidR="00C2681E" w:rsidRPr="004C346F">
        <w:rPr>
          <w:rFonts w:ascii="Times New Roman" w:hAnsi="Times New Roman"/>
          <w:sz w:val="24"/>
          <w:szCs w:val="24"/>
        </w:rPr>
        <w:t>,</w:t>
      </w:r>
      <w:r w:rsidR="00CE4CAC" w:rsidRPr="004C346F">
        <w:rPr>
          <w:rFonts w:ascii="Times New Roman" w:hAnsi="Times New Roman"/>
          <w:sz w:val="24"/>
          <w:szCs w:val="24"/>
        </w:rPr>
        <w:t xml:space="preserve"> </w:t>
      </w:r>
      <w:r w:rsidRPr="004C346F">
        <w:rPr>
          <w:rFonts w:ascii="Times New Roman" w:hAnsi="Times New Roman"/>
          <w:sz w:val="24"/>
          <w:szCs w:val="24"/>
        </w:rPr>
        <w:t xml:space="preserve">с учётом НДС (далее - Общая сумма Договора). </w:t>
      </w:r>
    </w:p>
    <w:p w14:paraId="5F63B867" w14:textId="77777777" w:rsidR="009B026E" w:rsidRPr="004C346F" w:rsidRDefault="009B026E" w:rsidP="00E94184">
      <w:pPr>
        <w:spacing w:after="0" w:line="240" w:lineRule="auto"/>
        <w:jc w:val="both"/>
        <w:rPr>
          <w:rFonts w:ascii="Times New Roman" w:hAnsi="Times New Roman"/>
          <w:sz w:val="24"/>
          <w:szCs w:val="24"/>
        </w:rPr>
      </w:pPr>
    </w:p>
    <w:p w14:paraId="0FA628D4"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4.   Сроки выполнения Работ</w:t>
      </w:r>
    </w:p>
    <w:p w14:paraId="74790595" w14:textId="77777777" w:rsidR="00E94184" w:rsidRPr="004C346F" w:rsidRDefault="00E94184" w:rsidP="00E94184">
      <w:pPr>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 xml:space="preserve">4.1. Срок начала работ – </w:t>
      </w:r>
      <w:r w:rsidR="001E62C0" w:rsidRPr="004C346F">
        <w:rPr>
          <w:rFonts w:ascii="Times New Roman" w:hAnsi="Times New Roman"/>
          <w:color w:val="000000"/>
          <w:sz w:val="24"/>
          <w:szCs w:val="24"/>
        </w:rPr>
        <w:t>с даты подписания настоящего Договора</w:t>
      </w:r>
      <w:r w:rsidRPr="004C346F">
        <w:rPr>
          <w:rFonts w:ascii="Times New Roman" w:hAnsi="Times New Roman"/>
          <w:color w:val="000000"/>
          <w:sz w:val="24"/>
          <w:szCs w:val="24"/>
        </w:rPr>
        <w:t>.</w:t>
      </w:r>
    </w:p>
    <w:p w14:paraId="61D82AA6" w14:textId="4F97FF3E" w:rsidR="00A97ED3" w:rsidRPr="004C346F" w:rsidRDefault="00E94184" w:rsidP="00E94184">
      <w:pPr>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 xml:space="preserve">4.2. </w:t>
      </w:r>
      <w:r w:rsidR="009D5029" w:rsidRPr="004C346F">
        <w:rPr>
          <w:rFonts w:ascii="Times New Roman" w:hAnsi="Times New Roman"/>
          <w:color w:val="000000"/>
          <w:sz w:val="24"/>
          <w:szCs w:val="24"/>
        </w:rPr>
        <w:t xml:space="preserve">Субподрядчик обязуется в соответствии </w:t>
      </w:r>
      <w:r w:rsidR="009C6F46" w:rsidRPr="004C346F">
        <w:rPr>
          <w:rFonts w:ascii="Times New Roman" w:hAnsi="Times New Roman"/>
          <w:color w:val="000000"/>
          <w:sz w:val="24"/>
          <w:szCs w:val="24"/>
        </w:rPr>
        <w:t xml:space="preserve">с </w:t>
      </w:r>
      <w:r w:rsidR="009D5029" w:rsidRPr="004C346F">
        <w:rPr>
          <w:rFonts w:ascii="Times New Roman" w:hAnsi="Times New Roman"/>
          <w:color w:val="000000"/>
          <w:sz w:val="24"/>
          <w:szCs w:val="24"/>
        </w:rPr>
        <w:t xml:space="preserve">Ведомостью договорной цены (Приложение </w:t>
      </w:r>
      <w:r w:rsidR="00F42152" w:rsidRPr="004C346F">
        <w:rPr>
          <w:rFonts w:ascii="Times New Roman" w:hAnsi="Times New Roman"/>
          <w:color w:val="000000"/>
          <w:sz w:val="24"/>
          <w:szCs w:val="24"/>
        </w:rPr>
        <w:t xml:space="preserve">№ 1 </w:t>
      </w:r>
      <w:r w:rsidR="009D5029" w:rsidRPr="004C346F">
        <w:rPr>
          <w:rFonts w:ascii="Times New Roman" w:hAnsi="Times New Roman"/>
          <w:color w:val="000000"/>
          <w:sz w:val="24"/>
          <w:szCs w:val="24"/>
        </w:rPr>
        <w:t xml:space="preserve">к </w:t>
      </w:r>
      <w:r w:rsidR="003E7836" w:rsidRPr="004C346F">
        <w:rPr>
          <w:rFonts w:ascii="Times New Roman" w:hAnsi="Times New Roman"/>
          <w:color w:val="000000"/>
          <w:sz w:val="24"/>
          <w:szCs w:val="24"/>
        </w:rPr>
        <w:t xml:space="preserve">настоящему </w:t>
      </w:r>
      <w:r w:rsidR="009D5029" w:rsidRPr="004C346F">
        <w:rPr>
          <w:rFonts w:ascii="Times New Roman" w:hAnsi="Times New Roman"/>
          <w:color w:val="000000"/>
          <w:sz w:val="24"/>
          <w:szCs w:val="24"/>
        </w:rPr>
        <w:t xml:space="preserve">Договору), </w:t>
      </w:r>
      <w:r w:rsidR="00210AF3" w:rsidRPr="004C346F">
        <w:rPr>
          <w:rFonts w:ascii="Times New Roman" w:hAnsi="Times New Roman"/>
          <w:color w:val="000000"/>
          <w:sz w:val="24"/>
          <w:szCs w:val="24"/>
        </w:rPr>
        <w:t xml:space="preserve">Графиком производства работ (Приложение №2 к </w:t>
      </w:r>
      <w:r w:rsidR="00CA2B3B" w:rsidRPr="004C346F">
        <w:rPr>
          <w:rFonts w:ascii="Times New Roman" w:hAnsi="Times New Roman"/>
          <w:color w:val="000000"/>
          <w:sz w:val="24"/>
          <w:szCs w:val="24"/>
        </w:rPr>
        <w:t xml:space="preserve">настоящему </w:t>
      </w:r>
      <w:r w:rsidR="00210AF3" w:rsidRPr="004C346F">
        <w:rPr>
          <w:rFonts w:ascii="Times New Roman" w:hAnsi="Times New Roman"/>
          <w:color w:val="000000"/>
          <w:sz w:val="24"/>
          <w:szCs w:val="24"/>
        </w:rPr>
        <w:t>Договору)</w:t>
      </w:r>
      <w:r w:rsidR="00CA2B3B" w:rsidRPr="004C346F">
        <w:rPr>
          <w:rFonts w:ascii="Times New Roman" w:hAnsi="Times New Roman"/>
          <w:color w:val="000000"/>
          <w:sz w:val="24"/>
          <w:szCs w:val="24"/>
        </w:rPr>
        <w:t>,</w:t>
      </w:r>
      <w:r w:rsidR="00210AF3" w:rsidRPr="004C346F">
        <w:rPr>
          <w:rFonts w:ascii="Times New Roman" w:hAnsi="Times New Roman"/>
          <w:color w:val="000000"/>
          <w:sz w:val="24"/>
          <w:szCs w:val="24"/>
        </w:rPr>
        <w:t xml:space="preserve"> </w:t>
      </w:r>
      <w:r w:rsidR="00CA2B3B" w:rsidRPr="004C346F">
        <w:rPr>
          <w:rFonts w:ascii="Times New Roman" w:hAnsi="Times New Roman"/>
          <w:color w:val="000000"/>
          <w:sz w:val="24"/>
          <w:szCs w:val="24"/>
        </w:rPr>
        <w:t xml:space="preserve">ПСД, технической спецификацией, </w:t>
      </w:r>
      <w:r w:rsidR="009D5029" w:rsidRPr="004C346F">
        <w:rPr>
          <w:rFonts w:ascii="Times New Roman" w:hAnsi="Times New Roman"/>
          <w:color w:val="000000"/>
          <w:sz w:val="24"/>
          <w:szCs w:val="24"/>
        </w:rPr>
        <w:t xml:space="preserve">обеспечить завершение всех видов работ по настоящему Договору в срок до </w:t>
      </w:r>
      <w:r w:rsidR="000A1757" w:rsidRPr="004C346F">
        <w:rPr>
          <w:rFonts w:ascii="Times New Roman" w:hAnsi="Times New Roman"/>
          <w:color w:val="000000"/>
          <w:sz w:val="24"/>
          <w:szCs w:val="24"/>
        </w:rPr>
        <w:t xml:space="preserve">_______ </w:t>
      </w:r>
      <w:r w:rsidR="00322132" w:rsidRPr="004C346F">
        <w:rPr>
          <w:rFonts w:ascii="Times New Roman" w:hAnsi="Times New Roman"/>
          <w:color w:val="000000"/>
          <w:sz w:val="24"/>
          <w:szCs w:val="24"/>
        </w:rPr>
        <w:t>20</w:t>
      </w:r>
      <w:r w:rsidR="000A1757" w:rsidRPr="004C346F">
        <w:rPr>
          <w:rFonts w:ascii="Times New Roman" w:hAnsi="Times New Roman"/>
          <w:color w:val="000000"/>
          <w:sz w:val="24"/>
          <w:szCs w:val="24"/>
        </w:rPr>
        <w:t>__</w:t>
      </w:r>
      <w:r w:rsidR="00C90C5B" w:rsidRPr="004C346F">
        <w:rPr>
          <w:rFonts w:ascii="Times New Roman" w:hAnsi="Times New Roman"/>
          <w:color w:val="000000"/>
          <w:sz w:val="24"/>
          <w:szCs w:val="24"/>
        </w:rPr>
        <w:t xml:space="preserve"> года</w:t>
      </w:r>
      <w:r w:rsidR="009D5029" w:rsidRPr="004C346F">
        <w:rPr>
          <w:rFonts w:ascii="Times New Roman" w:hAnsi="Times New Roman"/>
          <w:color w:val="000000"/>
          <w:sz w:val="24"/>
          <w:szCs w:val="24"/>
        </w:rPr>
        <w:t>.</w:t>
      </w:r>
    </w:p>
    <w:p w14:paraId="3CE91685" w14:textId="77777777" w:rsidR="009B026E" w:rsidRPr="004C346F" w:rsidRDefault="009B026E" w:rsidP="00E94184">
      <w:pPr>
        <w:spacing w:after="0" w:line="240" w:lineRule="auto"/>
        <w:jc w:val="both"/>
        <w:rPr>
          <w:rFonts w:ascii="Times New Roman" w:hAnsi="Times New Roman"/>
          <w:color w:val="000000"/>
          <w:sz w:val="24"/>
          <w:szCs w:val="24"/>
        </w:rPr>
      </w:pPr>
    </w:p>
    <w:p w14:paraId="5511BB97"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5.   Порядок и условия расчетов</w:t>
      </w:r>
    </w:p>
    <w:p w14:paraId="24567071" w14:textId="77777777" w:rsidR="00E27674" w:rsidRPr="004C346F" w:rsidRDefault="00E27674" w:rsidP="001638D3">
      <w:pPr>
        <w:spacing w:after="0" w:line="240" w:lineRule="auto"/>
        <w:jc w:val="both"/>
        <w:rPr>
          <w:rFonts w:ascii="Times New Roman" w:hAnsi="Times New Roman"/>
          <w:sz w:val="24"/>
          <w:szCs w:val="24"/>
        </w:rPr>
      </w:pPr>
    </w:p>
    <w:p w14:paraId="52B84AD8" w14:textId="1BEE2B58" w:rsidR="009C6F46" w:rsidRPr="004C346F" w:rsidRDefault="009C6F46" w:rsidP="009C6F46">
      <w:pPr>
        <w:spacing w:after="0" w:line="240" w:lineRule="auto"/>
        <w:jc w:val="both"/>
        <w:rPr>
          <w:rFonts w:ascii="Times New Roman" w:hAnsi="Times New Roman"/>
          <w:sz w:val="24"/>
          <w:szCs w:val="24"/>
        </w:rPr>
      </w:pPr>
      <w:r w:rsidRPr="004C346F">
        <w:rPr>
          <w:rFonts w:ascii="Times New Roman" w:hAnsi="Times New Roman"/>
          <w:sz w:val="24"/>
          <w:szCs w:val="24"/>
        </w:rPr>
        <w:t>5.1. Оплата по Договору производится в следующем порядке:</w:t>
      </w:r>
    </w:p>
    <w:p w14:paraId="73FC5057" w14:textId="6AA2B1FC" w:rsidR="009C6F46" w:rsidRPr="004C346F" w:rsidRDefault="009C6F46" w:rsidP="009C6F46">
      <w:pPr>
        <w:spacing w:after="0" w:line="240" w:lineRule="auto"/>
        <w:jc w:val="both"/>
        <w:rPr>
          <w:rFonts w:ascii="Times New Roman" w:hAnsi="Times New Roman"/>
          <w:sz w:val="24"/>
          <w:szCs w:val="24"/>
        </w:rPr>
      </w:pPr>
      <w:r w:rsidRPr="004C346F">
        <w:rPr>
          <w:rFonts w:ascii="Times New Roman" w:hAnsi="Times New Roman"/>
          <w:sz w:val="24"/>
          <w:szCs w:val="24"/>
        </w:rPr>
        <w:t xml:space="preserve">5.1.1. </w:t>
      </w:r>
      <w:r w:rsidR="00210AF3" w:rsidRPr="004C346F">
        <w:rPr>
          <w:rFonts w:ascii="Times New Roman" w:hAnsi="Times New Roman"/>
          <w:sz w:val="24"/>
          <w:szCs w:val="24"/>
        </w:rPr>
        <w:t xml:space="preserve">Подрядчик выплачивает Субподрядчику аванс в размере _______% от Общей суммы Договора в течение ___ рабочих дней с даты получения соответствующего авансового платежа </w:t>
      </w:r>
      <w:r w:rsidR="00210AF3" w:rsidRPr="004C346F">
        <w:rPr>
          <w:rFonts w:ascii="Times New Roman" w:hAnsi="Times New Roman"/>
          <w:sz w:val="24"/>
          <w:szCs w:val="24"/>
        </w:rPr>
        <w:lastRenderedPageBreak/>
        <w:t xml:space="preserve">Подрядчиком от Заказчика и обязательном предоставлении Субподрядчиком </w:t>
      </w:r>
      <w:r w:rsidR="00BD1669" w:rsidRPr="004C346F">
        <w:rPr>
          <w:rFonts w:ascii="Times New Roman" w:hAnsi="Times New Roman"/>
          <w:sz w:val="24"/>
          <w:szCs w:val="24"/>
        </w:rPr>
        <w:t>Обеспечения</w:t>
      </w:r>
      <w:r w:rsidR="00210AF3" w:rsidRPr="004C346F">
        <w:rPr>
          <w:rFonts w:ascii="Times New Roman" w:hAnsi="Times New Roman"/>
          <w:sz w:val="24"/>
          <w:szCs w:val="24"/>
        </w:rPr>
        <w:t xml:space="preserve"> возврата аванса (предоплаты) в виде банковской гарантии и подтверждения банком выдачи банковской гарантии по запросу Подрядчика</w:t>
      </w:r>
      <w:r w:rsidR="00BD1669" w:rsidRPr="004C346F">
        <w:rPr>
          <w:rFonts w:ascii="Times New Roman" w:hAnsi="Times New Roman"/>
          <w:sz w:val="24"/>
          <w:szCs w:val="24"/>
        </w:rPr>
        <w:t>, а также залога ликвидного имущества</w:t>
      </w:r>
      <w:r w:rsidR="00210AF3" w:rsidRPr="004C346F">
        <w:rPr>
          <w:rFonts w:ascii="Times New Roman" w:hAnsi="Times New Roman"/>
          <w:sz w:val="24"/>
          <w:szCs w:val="24"/>
        </w:rPr>
        <w:t>.</w:t>
      </w:r>
      <w:r w:rsidR="00BD1669" w:rsidRPr="004C346F">
        <w:rPr>
          <w:rFonts w:ascii="Times New Roman" w:hAnsi="Times New Roman"/>
          <w:sz w:val="24"/>
          <w:szCs w:val="24"/>
        </w:rPr>
        <w:t xml:space="preserve"> Требования к банковской гарантии и зал</w:t>
      </w:r>
      <w:r w:rsidR="00617B7F" w:rsidRPr="004C346F">
        <w:rPr>
          <w:rFonts w:ascii="Times New Roman" w:hAnsi="Times New Roman"/>
          <w:sz w:val="24"/>
          <w:szCs w:val="24"/>
        </w:rPr>
        <w:t>огу предусмотрена Приложением №7</w:t>
      </w:r>
      <w:r w:rsidR="00BD1669" w:rsidRPr="004C346F">
        <w:rPr>
          <w:rFonts w:ascii="Times New Roman" w:hAnsi="Times New Roman"/>
          <w:sz w:val="24"/>
          <w:szCs w:val="24"/>
        </w:rPr>
        <w:t xml:space="preserve"> к настоящему Договору. </w:t>
      </w:r>
      <w:r w:rsidR="00210AF3" w:rsidRPr="004C346F">
        <w:rPr>
          <w:rFonts w:ascii="Times New Roman" w:hAnsi="Times New Roman"/>
          <w:sz w:val="24"/>
          <w:szCs w:val="24"/>
        </w:rPr>
        <w:t xml:space="preserve"> Сумма аванса (предоплаты) должна быть равна сумме Обеспечения возврата аванса (предоплаты). Авансовый платеж выплачивается Субподрядчику исключительно на целевое использование в рамках исполнения обязательств по настоящему Договору. При этом несвоевременная выплата авансового платежа Подрядчиком не является основанием для невыполнения/несвоевременного выполнения Субподрядчиком работ в сроки, предусмотренные Графиком производства работ (Приложение № 2 к Договору).</w:t>
      </w:r>
    </w:p>
    <w:p w14:paraId="4E73A6A8" w14:textId="1827A10D" w:rsidR="00210AF3" w:rsidRPr="004C346F" w:rsidRDefault="009C6F46" w:rsidP="00210AF3">
      <w:pPr>
        <w:spacing w:after="0" w:line="240" w:lineRule="auto"/>
        <w:jc w:val="both"/>
        <w:rPr>
          <w:rFonts w:ascii="Times New Roman" w:hAnsi="Times New Roman"/>
          <w:sz w:val="24"/>
          <w:szCs w:val="24"/>
          <w:lang w:val="ru-MD"/>
        </w:rPr>
      </w:pPr>
      <w:r w:rsidRPr="004C346F">
        <w:rPr>
          <w:rFonts w:ascii="Times New Roman" w:hAnsi="Times New Roman"/>
          <w:sz w:val="24"/>
          <w:szCs w:val="24"/>
        </w:rPr>
        <w:t>5.1.</w:t>
      </w:r>
      <w:r w:rsidR="00C2681E" w:rsidRPr="004C346F">
        <w:rPr>
          <w:rFonts w:ascii="Times New Roman" w:hAnsi="Times New Roman"/>
          <w:sz w:val="24"/>
          <w:szCs w:val="24"/>
        </w:rPr>
        <w:t>2</w:t>
      </w:r>
      <w:r w:rsidRPr="004C346F">
        <w:rPr>
          <w:rFonts w:ascii="Times New Roman" w:hAnsi="Times New Roman"/>
          <w:sz w:val="24"/>
          <w:szCs w:val="24"/>
        </w:rPr>
        <w:t>. последующая о</w:t>
      </w:r>
      <w:r w:rsidR="00A97ED3" w:rsidRPr="004C346F">
        <w:rPr>
          <w:rFonts w:ascii="Times New Roman" w:hAnsi="Times New Roman"/>
          <w:sz w:val="24"/>
          <w:szCs w:val="24"/>
        </w:rPr>
        <w:t>плата производится Подрядчиком за фактическ</w:t>
      </w:r>
      <w:r w:rsidR="00934C04" w:rsidRPr="004C346F">
        <w:rPr>
          <w:rFonts w:ascii="Times New Roman" w:hAnsi="Times New Roman"/>
          <w:sz w:val="24"/>
          <w:szCs w:val="24"/>
        </w:rPr>
        <w:t xml:space="preserve">и выполненные Работы в течение </w:t>
      </w:r>
      <w:r w:rsidR="000A1757" w:rsidRPr="004C346F">
        <w:rPr>
          <w:rFonts w:ascii="Times New Roman" w:hAnsi="Times New Roman"/>
          <w:sz w:val="24"/>
          <w:szCs w:val="24"/>
        </w:rPr>
        <w:t>___</w:t>
      </w:r>
      <w:r w:rsidR="00A97ED3" w:rsidRPr="004C346F">
        <w:rPr>
          <w:rFonts w:ascii="Times New Roman" w:hAnsi="Times New Roman"/>
          <w:sz w:val="24"/>
          <w:szCs w:val="24"/>
        </w:rPr>
        <w:t xml:space="preserve"> (</w:t>
      </w:r>
      <w:r w:rsidR="000A1757" w:rsidRPr="004C346F">
        <w:rPr>
          <w:rFonts w:ascii="Times New Roman" w:hAnsi="Times New Roman"/>
          <w:sz w:val="24"/>
          <w:szCs w:val="24"/>
        </w:rPr>
        <w:t>_____</w:t>
      </w:r>
      <w:r w:rsidR="00A97ED3" w:rsidRPr="004C346F">
        <w:rPr>
          <w:rFonts w:ascii="Times New Roman" w:hAnsi="Times New Roman"/>
          <w:sz w:val="24"/>
          <w:szCs w:val="24"/>
        </w:rPr>
        <w:t xml:space="preserve">) </w:t>
      </w:r>
      <w:r w:rsidR="005D7C93" w:rsidRPr="004C346F">
        <w:rPr>
          <w:rFonts w:ascii="Times New Roman" w:hAnsi="Times New Roman"/>
          <w:sz w:val="24"/>
          <w:szCs w:val="24"/>
        </w:rPr>
        <w:t>календарных</w:t>
      </w:r>
      <w:r w:rsidR="00A97ED3" w:rsidRPr="004C346F">
        <w:rPr>
          <w:rFonts w:ascii="Times New Roman" w:hAnsi="Times New Roman"/>
          <w:sz w:val="24"/>
          <w:szCs w:val="24"/>
        </w:rPr>
        <w:t xml:space="preserve"> дней с момента подписания </w:t>
      </w:r>
      <w:r w:rsidR="000C5506" w:rsidRPr="004C346F">
        <w:rPr>
          <w:rFonts w:ascii="Times New Roman" w:hAnsi="Times New Roman"/>
          <w:sz w:val="24"/>
          <w:szCs w:val="24"/>
        </w:rPr>
        <w:t>П</w:t>
      </w:r>
      <w:r w:rsidR="00A97ED3" w:rsidRPr="004C346F">
        <w:rPr>
          <w:rFonts w:ascii="Times New Roman" w:hAnsi="Times New Roman"/>
          <w:sz w:val="24"/>
          <w:szCs w:val="24"/>
        </w:rPr>
        <w:t xml:space="preserve">одрядчиком актов сдачи </w:t>
      </w:r>
      <w:r w:rsidR="00A97ED3" w:rsidRPr="004C346F">
        <w:rPr>
          <w:rFonts w:ascii="Times New Roman" w:hAnsi="Times New Roman"/>
          <w:b/>
          <w:sz w:val="24"/>
          <w:szCs w:val="24"/>
        </w:rPr>
        <w:t>-</w:t>
      </w:r>
      <w:r w:rsidR="00A97ED3" w:rsidRPr="004C346F">
        <w:rPr>
          <w:rFonts w:ascii="Times New Roman" w:hAnsi="Times New Roman"/>
          <w:sz w:val="24"/>
          <w:szCs w:val="24"/>
        </w:rPr>
        <w:t xml:space="preserve"> приёмки выполненных Работ по формам </w:t>
      </w:r>
      <w:r w:rsidR="002442AF" w:rsidRPr="004C346F">
        <w:rPr>
          <w:rFonts w:ascii="Times New Roman" w:hAnsi="Times New Roman"/>
          <w:sz w:val="24"/>
          <w:szCs w:val="24"/>
        </w:rPr>
        <w:t>2В</w:t>
      </w:r>
      <w:r w:rsidR="00A97ED3" w:rsidRPr="004C346F">
        <w:rPr>
          <w:rFonts w:ascii="Times New Roman" w:hAnsi="Times New Roman"/>
          <w:sz w:val="24"/>
          <w:szCs w:val="24"/>
        </w:rPr>
        <w:t xml:space="preserve"> и 3КС</w:t>
      </w:r>
      <w:r w:rsidRPr="004C346F">
        <w:rPr>
          <w:rFonts w:ascii="Times New Roman" w:hAnsi="Times New Roman"/>
          <w:sz w:val="24"/>
          <w:szCs w:val="24"/>
        </w:rPr>
        <w:t>.</w:t>
      </w:r>
      <w:r w:rsidR="00C24AD7" w:rsidRPr="004C346F">
        <w:rPr>
          <w:rFonts w:ascii="Times New Roman" w:hAnsi="Times New Roman"/>
          <w:sz w:val="24"/>
          <w:szCs w:val="24"/>
        </w:rPr>
        <w:t xml:space="preserve"> </w:t>
      </w:r>
      <w:r w:rsidR="00210AF3" w:rsidRPr="004C346F">
        <w:rPr>
          <w:rFonts w:ascii="Times New Roman" w:hAnsi="Times New Roman"/>
          <w:sz w:val="24"/>
          <w:szCs w:val="24"/>
        </w:rPr>
        <w:t>При этом оплата производится с пропорциональным удержанием произведенной предоплаты и удержанием 5% (пяти процентов)</w:t>
      </w:r>
      <w:r w:rsidR="00210AF3" w:rsidRPr="004C346F">
        <w:rPr>
          <w:rFonts w:ascii="Times New Roman" w:hAnsi="Times New Roman"/>
          <w:sz w:val="24"/>
          <w:szCs w:val="24"/>
          <w:lang w:val="ru-MD"/>
        </w:rPr>
        <w:t xml:space="preserve"> от предъявленной к оплате суммы (которые будут оплачены в соответствии с пунктом 5.2 Договора).</w:t>
      </w:r>
    </w:p>
    <w:p w14:paraId="45CD6A13" w14:textId="56DA5FF3" w:rsidR="00210AF3" w:rsidRPr="004C346F" w:rsidRDefault="00210AF3" w:rsidP="00210AF3">
      <w:pPr>
        <w:spacing w:after="0" w:line="240" w:lineRule="auto"/>
        <w:jc w:val="both"/>
        <w:rPr>
          <w:rFonts w:ascii="Times New Roman" w:eastAsia="Times New Roman" w:hAnsi="Times New Roman"/>
          <w:sz w:val="24"/>
          <w:szCs w:val="24"/>
          <w:lang w:eastAsia="ru-RU"/>
        </w:rPr>
      </w:pPr>
      <w:r w:rsidRPr="004C346F">
        <w:rPr>
          <w:rFonts w:ascii="Times New Roman" w:eastAsia="Times New Roman" w:hAnsi="Times New Roman"/>
          <w:sz w:val="24"/>
          <w:szCs w:val="24"/>
          <w:lang w:eastAsia="ko-KR"/>
        </w:rPr>
        <w:t xml:space="preserve">5.2. </w:t>
      </w:r>
      <w:r w:rsidRPr="004C346F">
        <w:rPr>
          <w:rFonts w:ascii="Times New Roman" w:hAnsi="Times New Roman"/>
          <w:sz w:val="24"/>
          <w:szCs w:val="24"/>
        </w:rPr>
        <w:t>5% (пять процентов)</w:t>
      </w:r>
      <w:r w:rsidRPr="004C346F">
        <w:rPr>
          <w:rFonts w:ascii="Times New Roman" w:eastAsia="Times New Roman" w:hAnsi="Times New Roman"/>
          <w:sz w:val="24"/>
          <w:szCs w:val="24"/>
          <w:lang w:eastAsia="ru-RU"/>
        </w:rPr>
        <w:t xml:space="preserve"> от стоимости выполненных Работ, ранее удержанных Подрядчиком в счет обеспечения качества выполненных Работ, оплачиваются Подрядчиком при условии исполнения Субподрядчиком всех обязательств по настоящему Договору двумя траншами:</w:t>
      </w:r>
    </w:p>
    <w:p w14:paraId="746B3C15" w14:textId="1E529108" w:rsidR="00210AF3" w:rsidRPr="004C346F" w:rsidRDefault="00210AF3" w:rsidP="00210AF3">
      <w:pPr>
        <w:spacing w:after="0" w:line="240" w:lineRule="auto"/>
        <w:jc w:val="both"/>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 xml:space="preserve">- </w:t>
      </w:r>
      <w:r w:rsidRPr="004C346F">
        <w:rPr>
          <w:rFonts w:ascii="Times New Roman" w:hAnsi="Times New Roman"/>
          <w:sz w:val="24"/>
          <w:szCs w:val="24"/>
        </w:rPr>
        <w:t xml:space="preserve">2,5% (две целых пять десятых процента) </w:t>
      </w:r>
      <w:r w:rsidRPr="004C346F">
        <w:rPr>
          <w:rFonts w:ascii="Times New Roman" w:eastAsia="Times New Roman" w:hAnsi="Times New Roman"/>
          <w:sz w:val="24"/>
          <w:szCs w:val="24"/>
          <w:lang w:eastAsia="ru-RU"/>
        </w:rPr>
        <w:t>оплачивается Субподрядчику в течение 30 (тридцати) рабочих дней с даты ввода Объекта Заказчиком в эксплуатацию. Оплата производится после предоставления Субподрядчиком: счета-фактуры, Акта об отсутствии претензий к качеству выполненных работ, подписанного Подрядчиком и Субподрядчиком, Акта сверки взаиморасчетов, подписанного Подрядчиком и Субподрядчиком,</w:t>
      </w:r>
      <w:r w:rsidRPr="004C346F">
        <w:t xml:space="preserve"> </w:t>
      </w:r>
      <w:r w:rsidRPr="004C346F">
        <w:rPr>
          <w:rFonts w:ascii="Times New Roman" w:eastAsia="Times New Roman" w:hAnsi="Times New Roman"/>
          <w:sz w:val="24"/>
          <w:szCs w:val="24"/>
          <w:lang w:eastAsia="ru-RU"/>
        </w:rPr>
        <w:t xml:space="preserve">при обязательном условии получения соответствующего платежа Подрядчиком от Заказчика; </w:t>
      </w:r>
    </w:p>
    <w:p w14:paraId="50ECE205" w14:textId="0DAF18A3" w:rsidR="00210AF3" w:rsidRPr="004C346F" w:rsidRDefault="00210AF3" w:rsidP="00210AF3">
      <w:pPr>
        <w:spacing w:after="0" w:line="240" w:lineRule="auto"/>
        <w:jc w:val="both"/>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 xml:space="preserve">- </w:t>
      </w:r>
      <w:r w:rsidRPr="004C346F">
        <w:rPr>
          <w:rFonts w:ascii="Times New Roman" w:hAnsi="Times New Roman"/>
          <w:sz w:val="24"/>
          <w:szCs w:val="24"/>
        </w:rPr>
        <w:t xml:space="preserve">2,5% (две целых пять десятых процента) </w:t>
      </w:r>
      <w:r w:rsidRPr="004C346F">
        <w:rPr>
          <w:rFonts w:ascii="Times New Roman" w:eastAsia="Times New Roman" w:hAnsi="Times New Roman"/>
          <w:sz w:val="24"/>
          <w:szCs w:val="24"/>
          <w:lang w:eastAsia="ru-RU"/>
        </w:rPr>
        <w:t>оплачивается Подрядчиком Субподрядчику по истечении гарантийного срока _______ календарных месяцев с даты ввода Заказчиком Объекта в эксплуатацию, при условии предоставления подписанного акта о завершении Гарантийного Периода в соответствии с пунктом 9.6. настоящего Договора.</w:t>
      </w:r>
    </w:p>
    <w:p w14:paraId="2AA7C557" w14:textId="23F5E1F4" w:rsidR="00210AF3" w:rsidRPr="004C346F" w:rsidRDefault="00210AF3" w:rsidP="00210AF3">
      <w:pPr>
        <w:spacing w:after="0" w:line="240" w:lineRule="auto"/>
        <w:jc w:val="both"/>
        <w:rPr>
          <w:rFonts w:ascii="Times New Roman" w:hAnsi="Times New Roman"/>
          <w:sz w:val="24"/>
          <w:szCs w:val="24"/>
          <w:lang w:val="kk-KZ"/>
        </w:rPr>
      </w:pPr>
      <w:r w:rsidRPr="004C346F">
        <w:rPr>
          <w:rFonts w:ascii="Times New Roman" w:hAnsi="Times New Roman"/>
          <w:sz w:val="24"/>
          <w:szCs w:val="24"/>
        </w:rPr>
        <w:t>5.3. Окончательная оплата Субподрядчику по настоящему Договору производится Подрядчиком после завершения работ при условии полного выполнения Субподрядчиком обязательств по настоящему Договору и всех своих обязательств по исправлению дефектов.</w:t>
      </w:r>
    </w:p>
    <w:p w14:paraId="014A6730" w14:textId="417D2842" w:rsidR="00210AF3" w:rsidRPr="004C346F" w:rsidRDefault="00210AF3" w:rsidP="00210AF3">
      <w:pPr>
        <w:spacing w:after="0" w:line="240" w:lineRule="auto"/>
        <w:jc w:val="both"/>
        <w:rPr>
          <w:rFonts w:ascii="Times New Roman" w:hAnsi="Times New Roman"/>
          <w:sz w:val="24"/>
          <w:szCs w:val="24"/>
        </w:rPr>
      </w:pPr>
      <w:r w:rsidRPr="004C346F">
        <w:rPr>
          <w:rFonts w:ascii="Times New Roman" w:hAnsi="Times New Roman"/>
          <w:sz w:val="24"/>
          <w:szCs w:val="24"/>
        </w:rPr>
        <w:t xml:space="preserve">5.4. Оплата производится путем перечисления денежных средств на расчетный счет, </w:t>
      </w:r>
      <w:r w:rsidR="00BD1669" w:rsidRPr="004C346F">
        <w:rPr>
          <w:rFonts w:ascii="Times New Roman" w:hAnsi="Times New Roman"/>
          <w:sz w:val="24"/>
          <w:szCs w:val="24"/>
        </w:rPr>
        <w:t>указанный в Статье 7</w:t>
      </w:r>
      <w:r w:rsidRPr="004C346F">
        <w:rPr>
          <w:rFonts w:ascii="Times New Roman" w:hAnsi="Times New Roman"/>
          <w:sz w:val="24"/>
          <w:szCs w:val="24"/>
        </w:rPr>
        <w:t xml:space="preserve"> настоящего Договора. Оплата производится в тенге. </w:t>
      </w:r>
    </w:p>
    <w:p w14:paraId="03B89F7F" w14:textId="1E6541FB" w:rsidR="00266584" w:rsidRPr="004C346F" w:rsidRDefault="00266584" w:rsidP="00210AF3">
      <w:pPr>
        <w:spacing w:after="0" w:line="240" w:lineRule="auto"/>
        <w:jc w:val="both"/>
        <w:rPr>
          <w:rFonts w:ascii="Times New Roman" w:hAnsi="Times New Roman"/>
          <w:b/>
          <w:sz w:val="24"/>
          <w:szCs w:val="24"/>
        </w:rPr>
      </w:pPr>
    </w:p>
    <w:p w14:paraId="5CCB6E34"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6.   Права и обязанности Сторон</w:t>
      </w:r>
    </w:p>
    <w:p w14:paraId="034F9B09"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6.1.  Обязательства Субподрядчика:</w:t>
      </w:r>
    </w:p>
    <w:p w14:paraId="1FFB4917" w14:textId="6FEAA582"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6.1.1.   Выполнить своими силами все Работы качественно, в объёме и в срок, с соблюдением всех остальных условий, предусмотренных Договором, и сдать выполненные Работы </w:t>
      </w:r>
      <w:r w:rsidR="00A97ED3" w:rsidRPr="004C346F">
        <w:rPr>
          <w:rFonts w:ascii="Times New Roman" w:hAnsi="Times New Roman"/>
          <w:sz w:val="24"/>
          <w:szCs w:val="24"/>
        </w:rPr>
        <w:t>Подрядчик</w:t>
      </w:r>
      <w:r w:rsidRPr="004C346F">
        <w:rPr>
          <w:rFonts w:ascii="Times New Roman" w:hAnsi="Times New Roman"/>
          <w:sz w:val="24"/>
          <w:szCs w:val="24"/>
        </w:rPr>
        <w:t xml:space="preserve">у с подписанием акта сдачи и приёмки выполненных Работ по формам </w:t>
      </w:r>
      <w:r w:rsidR="002442AF" w:rsidRPr="004C346F">
        <w:rPr>
          <w:rFonts w:ascii="Times New Roman" w:hAnsi="Times New Roman"/>
          <w:sz w:val="24"/>
          <w:szCs w:val="24"/>
        </w:rPr>
        <w:t>2В</w:t>
      </w:r>
      <w:r w:rsidRPr="004C346F">
        <w:rPr>
          <w:rFonts w:ascii="Times New Roman" w:hAnsi="Times New Roman"/>
          <w:sz w:val="24"/>
          <w:szCs w:val="24"/>
        </w:rPr>
        <w:t xml:space="preserve"> и 3КС, в состоянии, соответствующем с требованиями государственных (межгосударственных) стандартов, Строительным Нормам и Правилам, действующим на территории Республики Казахстан, и условиям Договора, предоставленной и утвержденной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Проектной документацией, определяющей объем и содержание Работ, и другими предъявляемыми к Работам требованиями, а также иными письменными указаниями </w:t>
      </w:r>
      <w:r w:rsidR="00284092" w:rsidRPr="004C346F">
        <w:rPr>
          <w:rFonts w:ascii="Times New Roman" w:hAnsi="Times New Roman"/>
          <w:sz w:val="24"/>
          <w:szCs w:val="24"/>
        </w:rPr>
        <w:t>Подрядчика</w:t>
      </w:r>
      <w:r w:rsidRPr="004C346F">
        <w:rPr>
          <w:rFonts w:ascii="Times New Roman" w:hAnsi="Times New Roman"/>
          <w:sz w:val="24"/>
          <w:szCs w:val="24"/>
        </w:rPr>
        <w:t>, используя материалы и оборудование в соответствии с проектом, не бывшие в употреблении, с приложением необходимых документов на эти материалы, включая паспорта и сертификаты качества.</w:t>
      </w:r>
    </w:p>
    <w:p w14:paraId="062FC04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6.1.2.  Не допускать каких-либо отступлений от условий настоящего Договора, которые могут ухудшить качество Работ либо увеличить сроки выполнения Работ, установленные настоящим Договором. </w:t>
      </w:r>
    </w:p>
    <w:p w14:paraId="70EFB11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6.1.3. Предоставлять </w:t>
      </w:r>
      <w:r w:rsidR="00A97ED3" w:rsidRPr="004C346F">
        <w:rPr>
          <w:rFonts w:ascii="Times New Roman" w:hAnsi="Times New Roman"/>
          <w:sz w:val="24"/>
          <w:szCs w:val="24"/>
        </w:rPr>
        <w:t>Подрядчик</w:t>
      </w:r>
      <w:r w:rsidRPr="004C346F">
        <w:rPr>
          <w:rFonts w:ascii="Times New Roman" w:hAnsi="Times New Roman"/>
          <w:sz w:val="24"/>
          <w:szCs w:val="24"/>
        </w:rPr>
        <w:t xml:space="preserve">у по его требованию полную информацию о ходе выполнения Работ по настоящему Договору в срок не позднее 2 (двух) рабочих дней с даты получения соответствующего уведомления </w:t>
      </w:r>
      <w:r w:rsidR="00A97ED3" w:rsidRPr="004C346F">
        <w:rPr>
          <w:rFonts w:ascii="Times New Roman" w:hAnsi="Times New Roman"/>
          <w:sz w:val="24"/>
          <w:szCs w:val="24"/>
        </w:rPr>
        <w:t>Подрядчик</w:t>
      </w:r>
      <w:r w:rsidRPr="004C346F">
        <w:rPr>
          <w:rFonts w:ascii="Times New Roman" w:hAnsi="Times New Roman"/>
          <w:sz w:val="24"/>
          <w:szCs w:val="24"/>
        </w:rPr>
        <w:t>а.</w:t>
      </w:r>
    </w:p>
    <w:p w14:paraId="3668B42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 xml:space="preserve">6.1.4. Осуществлять Работу с применением собственного и арендованного оборудования и инструментов. </w:t>
      </w:r>
    </w:p>
    <w:p w14:paraId="69D39055"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6.1.5.  Использовать для выполнения своих обязательств по Договору квалифицированную рабочую силу, предпочтительно из </w:t>
      </w:r>
      <w:r w:rsidR="00934C04" w:rsidRPr="004C346F">
        <w:rPr>
          <w:rFonts w:ascii="Times New Roman" w:hAnsi="Times New Roman"/>
          <w:sz w:val="24"/>
          <w:szCs w:val="24"/>
        </w:rPr>
        <w:t>граждан Республики Казахстан</w:t>
      </w:r>
      <w:r w:rsidRPr="004C346F">
        <w:rPr>
          <w:rFonts w:ascii="Times New Roman" w:hAnsi="Times New Roman"/>
          <w:sz w:val="24"/>
          <w:szCs w:val="24"/>
        </w:rPr>
        <w:t xml:space="preserve">, которая является необходимой для качественного и своевременного выполнения Работ, а также привлекать специалистов, квалификация, опыт и компетенция которых позволят осуществлять надлежащее руководство за выполняемыми Работами. </w:t>
      </w:r>
    </w:p>
    <w:p w14:paraId="7455031D"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6.1.6. Обеспечить в случае необходимости по требованию </w:t>
      </w:r>
      <w:r w:rsidR="00A97ED3" w:rsidRPr="004C346F">
        <w:rPr>
          <w:rFonts w:ascii="Times New Roman" w:hAnsi="Times New Roman"/>
          <w:sz w:val="24"/>
          <w:szCs w:val="24"/>
        </w:rPr>
        <w:t>Подрядчик</w:t>
      </w:r>
      <w:r w:rsidRPr="004C346F">
        <w:rPr>
          <w:rFonts w:ascii="Times New Roman" w:hAnsi="Times New Roman"/>
          <w:sz w:val="24"/>
          <w:szCs w:val="24"/>
        </w:rPr>
        <w:t>а продленный рабочий день или ночную смену работ.</w:t>
      </w:r>
    </w:p>
    <w:p w14:paraId="7C65617F"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6.1.7</w:t>
      </w:r>
      <w:r w:rsidR="00E94184" w:rsidRPr="004C346F">
        <w:rPr>
          <w:rFonts w:ascii="Times New Roman" w:hAnsi="Times New Roman"/>
          <w:sz w:val="24"/>
          <w:szCs w:val="24"/>
        </w:rPr>
        <w:t xml:space="preserve">. В течение рабочего дня обеспечить сохранность инструментов, материала, оборудования, техники и иных собственных механизмов своими силами и за свой счет. </w:t>
      </w:r>
    </w:p>
    <w:p w14:paraId="585A4FFA"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6.1.8</w:t>
      </w:r>
      <w:r w:rsidR="00E94184" w:rsidRPr="004C346F">
        <w:rPr>
          <w:rFonts w:ascii="Times New Roman" w:hAnsi="Times New Roman"/>
          <w:sz w:val="24"/>
          <w:szCs w:val="24"/>
        </w:rPr>
        <w:t xml:space="preserve">. Осуществить за свой счет необходимые мероприятия сезонного характера для обеспечения надлежащих темпов строительства и достижения требуемых качественных показателей в соответствии с действующими в Республики Казахстан Строительными Нормами и Правилами. </w:t>
      </w:r>
    </w:p>
    <w:p w14:paraId="1BBB19FE"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6.1.9</w:t>
      </w:r>
      <w:r w:rsidR="00E94184" w:rsidRPr="004C346F">
        <w:rPr>
          <w:rFonts w:ascii="Times New Roman" w:hAnsi="Times New Roman"/>
          <w:sz w:val="24"/>
          <w:szCs w:val="24"/>
        </w:rPr>
        <w:t>. Осуществлять уборку и надлежащее содержание Строительной площадки в части Работ, производимых Субподрядчиком. Регулярно осуществлять вывоз мусора с территории Объекта на специально отведенные и согласованные с местными исполнительными органами для этого места.</w:t>
      </w:r>
    </w:p>
    <w:p w14:paraId="73E0D586"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6.1.1</w:t>
      </w:r>
      <w:r w:rsidR="00020C60" w:rsidRPr="004C346F">
        <w:rPr>
          <w:rFonts w:ascii="Times New Roman" w:hAnsi="Times New Roman"/>
          <w:sz w:val="24"/>
          <w:szCs w:val="24"/>
        </w:rPr>
        <w:t>0</w:t>
      </w:r>
      <w:r w:rsidRPr="004C346F">
        <w:rPr>
          <w:rFonts w:ascii="Times New Roman" w:hAnsi="Times New Roman"/>
          <w:sz w:val="24"/>
          <w:szCs w:val="24"/>
        </w:rPr>
        <w:t>. Обеспечить защиту выполненных Работ и собственных ресурсов от всех видов ущерба, повреждений, уничтожения, связанных с дож</w:t>
      </w:r>
      <w:r w:rsidR="007E57C9" w:rsidRPr="004C346F">
        <w:rPr>
          <w:rFonts w:ascii="Times New Roman" w:hAnsi="Times New Roman"/>
          <w:sz w:val="24"/>
          <w:szCs w:val="24"/>
        </w:rPr>
        <w:t>дем, морозами, пожаром, кражами</w:t>
      </w:r>
      <w:r w:rsidRPr="004C346F">
        <w:rPr>
          <w:rFonts w:ascii="Times New Roman" w:hAnsi="Times New Roman"/>
          <w:sz w:val="24"/>
          <w:szCs w:val="24"/>
        </w:rPr>
        <w:t xml:space="preserve">. </w:t>
      </w:r>
    </w:p>
    <w:p w14:paraId="136C74FC"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6.1.11</w:t>
      </w:r>
      <w:r w:rsidR="00E94184" w:rsidRPr="004C346F">
        <w:rPr>
          <w:rFonts w:ascii="Times New Roman" w:hAnsi="Times New Roman"/>
          <w:sz w:val="24"/>
          <w:szCs w:val="24"/>
        </w:rPr>
        <w:t xml:space="preserve">. Предоставлять на согласование акты сдачи и приёмки выполненных Работ по формам </w:t>
      </w:r>
      <w:r w:rsidR="002442AF" w:rsidRPr="004C346F">
        <w:rPr>
          <w:rFonts w:ascii="Times New Roman" w:hAnsi="Times New Roman"/>
          <w:sz w:val="24"/>
          <w:szCs w:val="24"/>
        </w:rPr>
        <w:t>2В</w:t>
      </w:r>
      <w:r w:rsidR="00E94184" w:rsidRPr="004C346F">
        <w:rPr>
          <w:rFonts w:ascii="Times New Roman" w:hAnsi="Times New Roman"/>
          <w:sz w:val="24"/>
          <w:szCs w:val="24"/>
        </w:rPr>
        <w:t xml:space="preserve"> и 3КС. </w:t>
      </w:r>
    </w:p>
    <w:p w14:paraId="42D0B267" w14:textId="5223AAEE"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6.1.12</w:t>
      </w:r>
      <w:r w:rsidR="00E94184" w:rsidRPr="004C346F">
        <w:rPr>
          <w:rFonts w:ascii="Times New Roman" w:hAnsi="Times New Roman"/>
          <w:sz w:val="24"/>
          <w:szCs w:val="24"/>
        </w:rPr>
        <w:t xml:space="preserve">. Субподрядчик подтверждает, что имеет право на выполнение Работ по настоящему Договору на основании Государственной строительной лицензии, действующей на момент заключения настоящего Договора, и </w:t>
      </w:r>
      <w:r w:rsidR="00BD1669" w:rsidRPr="004C346F">
        <w:rPr>
          <w:rFonts w:ascii="Times New Roman" w:hAnsi="Times New Roman"/>
          <w:sz w:val="24"/>
          <w:szCs w:val="24"/>
        </w:rPr>
        <w:t>ежемесячно подтверждает факт действия лицензии путем предоставления копии</w:t>
      </w:r>
      <w:r w:rsidR="00E94184" w:rsidRPr="004C346F">
        <w:rPr>
          <w:rFonts w:ascii="Times New Roman" w:hAnsi="Times New Roman"/>
          <w:sz w:val="24"/>
          <w:szCs w:val="24"/>
        </w:rPr>
        <w:t xml:space="preserve"> лицензии </w:t>
      </w:r>
      <w:r w:rsidR="00A97ED3" w:rsidRPr="004C346F">
        <w:rPr>
          <w:rFonts w:ascii="Times New Roman" w:hAnsi="Times New Roman"/>
          <w:sz w:val="24"/>
          <w:szCs w:val="24"/>
        </w:rPr>
        <w:t>Подрядчик</w:t>
      </w:r>
      <w:r w:rsidR="00E94184" w:rsidRPr="004C346F">
        <w:rPr>
          <w:rFonts w:ascii="Times New Roman" w:hAnsi="Times New Roman"/>
          <w:sz w:val="24"/>
          <w:szCs w:val="24"/>
        </w:rPr>
        <w:t>у.</w:t>
      </w:r>
    </w:p>
    <w:p w14:paraId="5B58DE80"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6.1.13</w:t>
      </w:r>
      <w:r w:rsidR="00E94184" w:rsidRPr="004C346F">
        <w:rPr>
          <w:rFonts w:ascii="Times New Roman" w:hAnsi="Times New Roman"/>
          <w:sz w:val="24"/>
          <w:szCs w:val="24"/>
        </w:rPr>
        <w:t xml:space="preserve">.  Субподрядчик самостоятельно несет ответственность перед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ом или третьими лицами за уничтожение и/или повреждение части Объекта в процессе производства Работ, а также риск случайной гибели отдельных этапов работ, до момента подписания </w:t>
      </w:r>
      <w:r w:rsidR="00BA10A1" w:rsidRPr="004C346F">
        <w:rPr>
          <w:rFonts w:ascii="Times New Roman" w:hAnsi="Times New Roman"/>
          <w:sz w:val="24"/>
          <w:szCs w:val="24"/>
        </w:rPr>
        <w:t>Заказчиком</w:t>
      </w:r>
      <w:r w:rsidR="00E94184" w:rsidRPr="004C346F">
        <w:rPr>
          <w:rFonts w:ascii="Times New Roman" w:hAnsi="Times New Roman"/>
          <w:sz w:val="24"/>
          <w:szCs w:val="24"/>
        </w:rPr>
        <w:t xml:space="preserve"> акта </w:t>
      </w:r>
      <w:r w:rsidR="00BA10A1" w:rsidRPr="004C346F">
        <w:rPr>
          <w:rFonts w:ascii="Times New Roman" w:hAnsi="Times New Roman"/>
          <w:sz w:val="24"/>
          <w:szCs w:val="24"/>
        </w:rPr>
        <w:t>ввода Объекта в эксплуатацию</w:t>
      </w:r>
      <w:r w:rsidR="00E94184" w:rsidRPr="004C346F">
        <w:rPr>
          <w:rFonts w:ascii="Times New Roman" w:hAnsi="Times New Roman"/>
          <w:sz w:val="24"/>
          <w:szCs w:val="24"/>
        </w:rPr>
        <w:t>.</w:t>
      </w:r>
    </w:p>
    <w:p w14:paraId="7B5CC078"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6.1.14</w:t>
      </w:r>
      <w:r w:rsidR="00E94184" w:rsidRPr="004C346F">
        <w:rPr>
          <w:rFonts w:ascii="Times New Roman" w:hAnsi="Times New Roman"/>
          <w:sz w:val="24"/>
          <w:szCs w:val="24"/>
        </w:rPr>
        <w:t xml:space="preserve">. Известить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а и уполномоченных лиц </w:t>
      </w:r>
      <w:r w:rsidR="003069CF" w:rsidRPr="004C346F">
        <w:rPr>
          <w:rFonts w:ascii="Times New Roman" w:hAnsi="Times New Roman"/>
          <w:sz w:val="24"/>
          <w:szCs w:val="24"/>
        </w:rPr>
        <w:t xml:space="preserve">не менее за 48 часов </w:t>
      </w:r>
      <w:r w:rsidR="00E94184" w:rsidRPr="004C346F">
        <w:rPr>
          <w:rFonts w:ascii="Times New Roman" w:hAnsi="Times New Roman"/>
          <w:sz w:val="24"/>
          <w:szCs w:val="24"/>
        </w:rPr>
        <w:t xml:space="preserve">до начала приемки о готовности скрытых Работ. Субподрядчик приступает к выполнению последующих Работ только после приемки скрытых Работ и составления актов освидетельствования этих Работ. Если закрытие Работ выполнено без подтверждения уполномоченных лиц, в случае, когда они не были информированы об этом, по требованию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а Субподрядчик обязан за свой счет вскрыть любую часть скрытых Работ согласно указанию </w:t>
      </w:r>
      <w:r w:rsidR="00A97ED3" w:rsidRPr="004C346F">
        <w:rPr>
          <w:rFonts w:ascii="Times New Roman" w:hAnsi="Times New Roman"/>
          <w:sz w:val="24"/>
          <w:szCs w:val="24"/>
        </w:rPr>
        <w:t>Подрядчик</w:t>
      </w:r>
      <w:r w:rsidR="00E94184" w:rsidRPr="004C346F">
        <w:rPr>
          <w:rFonts w:ascii="Times New Roman" w:hAnsi="Times New Roman"/>
          <w:sz w:val="24"/>
          <w:szCs w:val="24"/>
        </w:rPr>
        <w:t>а, а затем восстановить ее за свой счет.</w:t>
      </w:r>
    </w:p>
    <w:p w14:paraId="3050B1FB"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6.1.15</w:t>
      </w:r>
      <w:r w:rsidR="00E94184" w:rsidRPr="004C346F">
        <w:rPr>
          <w:rFonts w:ascii="Times New Roman" w:hAnsi="Times New Roman"/>
          <w:sz w:val="24"/>
          <w:szCs w:val="24"/>
        </w:rPr>
        <w:t>. В случае неявки уполномоченных лиц в ук</w:t>
      </w:r>
      <w:r w:rsidR="004440E0" w:rsidRPr="004C346F">
        <w:rPr>
          <w:rFonts w:ascii="Times New Roman" w:hAnsi="Times New Roman"/>
          <w:sz w:val="24"/>
          <w:szCs w:val="24"/>
        </w:rPr>
        <w:t xml:space="preserve">азанный </w:t>
      </w:r>
      <w:r w:rsidR="00E94184" w:rsidRPr="004C346F">
        <w:rPr>
          <w:rFonts w:ascii="Times New Roman" w:hAnsi="Times New Roman"/>
          <w:sz w:val="24"/>
          <w:szCs w:val="24"/>
        </w:rPr>
        <w:t xml:space="preserve">Субподрядчиком срок, Субподрядчик составляет односторонний акт. Вскрытие Работ в этом случае по требованию </w:t>
      </w:r>
      <w:r w:rsidR="00A97ED3" w:rsidRPr="004C346F">
        <w:rPr>
          <w:rFonts w:ascii="Times New Roman" w:hAnsi="Times New Roman"/>
          <w:sz w:val="24"/>
          <w:szCs w:val="24"/>
        </w:rPr>
        <w:t>Подрядчик</w:t>
      </w:r>
      <w:r w:rsidR="00E94184" w:rsidRPr="004C346F">
        <w:rPr>
          <w:rFonts w:ascii="Times New Roman" w:hAnsi="Times New Roman"/>
          <w:sz w:val="24"/>
          <w:szCs w:val="24"/>
        </w:rPr>
        <w:t>а производится за ег</w:t>
      </w:r>
      <w:r w:rsidR="00A97ED3" w:rsidRPr="004C346F">
        <w:rPr>
          <w:rFonts w:ascii="Times New Roman" w:hAnsi="Times New Roman"/>
          <w:sz w:val="24"/>
          <w:szCs w:val="24"/>
        </w:rPr>
        <w:t xml:space="preserve">о счет. Субподрядчик обязуется </w:t>
      </w:r>
      <w:r w:rsidR="00E94184" w:rsidRPr="004C346F">
        <w:rPr>
          <w:rFonts w:ascii="Times New Roman" w:hAnsi="Times New Roman"/>
          <w:sz w:val="24"/>
          <w:szCs w:val="24"/>
        </w:rPr>
        <w:t xml:space="preserve">в пятидневный срок принять меры к устранению недостатков, указанных </w:t>
      </w:r>
      <w:r w:rsidR="00A97ED3" w:rsidRPr="004C346F">
        <w:rPr>
          <w:rFonts w:ascii="Times New Roman" w:hAnsi="Times New Roman"/>
          <w:sz w:val="24"/>
          <w:szCs w:val="24"/>
        </w:rPr>
        <w:t>Подрядчик</w:t>
      </w:r>
      <w:r w:rsidR="00E94184" w:rsidRPr="004C346F">
        <w:rPr>
          <w:rFonts w:ascii="Times New Roman" w:hAnsi="Times New Roman"/>
          <w:sz w:val="24"/>
          <w:szCs w:val="24"/>
        </w:rPr>
        <w:t>ом при приемке скрытых Работ.</w:t>
      </w:r>
    </w:p>
    <w:p w14:paraId="22C8C3BA"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6.1.16</w:t>
      </w:r>
      <w:r w:rsidR="00E94184" w:rsidRPr="004C346F">
        <w:rPr>
          <w:rFonts w:ascii="Times New Roman" w:hAnsi="Times New Roman"/>
          <w:sz w:val="24"/>
          <w:szCs w:val="24"/>
        </w:rPr>
        <w:t>. Производить освидетельствование скрытых работ с выполнением, при необходимости, измерений и испытаний, предусмотренных нормативными документами, проектно-сметной документации, по результатам освидетельствования составлять Акт освидетельствования скрытых работ, по условиям настоящего Договора.</w:t>
      </w:r>
    </w:p>
    <w:p w14:paraId="0B096C5F" w14:textId="5763B77E"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6.1.17</w:t>
      </w:r>
      <w:r w:rsidR="00E94184" w:rsidRPr="004C346F">
        <w:rPr>
          <w:rFonts w:ascii="Times New Roman" w:hAnsi="Times New Roman"/>
          <w:sz w:val="24"/>
          <w:szCs w:val="24"/>
        </w:rPr>
        <w:t xml:space="preserve">. Своевременно устранять недостатки, дефекты в Работах, выявленных при Приемке, а также устранять Гарантийные случай в течение Гарантийного срока, предусмотренного настоящим Договором. Устранение дефектов по вине Субподрядчика, осуществляется Субподрядчиком за свой счет. Наличие дефектов и сроки их устранения фиксируются двухсторонним актом обнаруженных дефектов и недоделок, подписываемым Субподрядчиком и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ом. Субподрядчик обязан исправить недостатки, дефекты или оплошности, если они возникли в результате ненадлежащего выполнения Работ по проекту, или возникли из-за использования дефектных материалов, или в силу недостаточной квалификации или непрофессионализма его персонала. Если Субподрядчик не выполняет обязательства и не </w:t>
      </w:r>
      <w:r w:rsidR="00E94184" w:rsidRPr="004C346F">
        <w:rPr>
          <w:rFonts w:ascii="Times New Roman" w:hAnsi="Times New Roman"/>
          <w:sz w:val="24"/>
          <w:szCs w:val="24"/>
        </w:rPr>
        <w:lastRenderedPageBreak/>
        <w:t xml:space="preserve">производит устранение дефектов, возникшие в период контроля по его вине, в согласованные Сторонами сроки,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 вправе произвести их устранение самостоятельно своими силами или силами другого </w:t>
      </w:r>
      <w:r w:rsidR="00187C50" w:rsidRPr="004C346F">
        <w:rPr>
          <w:rFonts w:ascii="Times New Roman" w:hAnsi="Times New Roman"/>
          <w:sz w:val="24"/>
          <w:szCs w:val="24"/>
        </w:rPr>
        <w:t xml:space="preserve">лица </w:t>
      </w:r>
      <w:r w:rsidR="00E94184" w:rsidRPr="004C346F">
        <w:rPr>
          <w:rFonts w:ascii="Times New Roman" w:hAnsi="Times New Roman"/>
          <w:sz w:val="24"/>
          <w:szCs w:val="24"/>
        </w:rPr>
        <w:t>за счет Субподрядчика.</w:t>
      </w:r>
    </w:p>
    <w:p w14:paraId="038F3C07" w14:textId="0630F1C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6.1.18</w:t>
      </w:r>
      <w:r w:rsidR="00E94184" w:rsidRPr="004C346F">
        <w:rPr>
          <w:rFonts w:ascii="Times New Roman" w:hAnsi="Times New Roman"/>
          <w:sz w:val="24"/>
          <w:szCs w:val="24"/>
        </w:rPr>
        <w:t xml:space="preserve">. Проверять качество </w:t>
      </w:r>
      <w:r w:rsidR="00BB474B" w:rsidRPr="004C346F">
        <w:rPr>
          <w:rFonts w:ascii="Times New Roman" w:hAnsi="Times New Roman"/>
          <w:sz w:val="24"/>
          <w:szCs w:val="24"/>
        </w:rPr>
        <w:t xml:space="preserve">используемых и </w:t>
      </w:r>
      <w:r w:rsidR="00E94184" w:rsidRPr="004C346F">
        <w:rPr>
          <w:rFonts w:ascii="Times New Roman" w:hAnsi="Times New Roman"/>
          <w:sz w:val="24"/>
          <w:szCs w:val="24"/>
        </w:rPr>
        <w:t xml:space="preserve">представленных </w:t>
      </w:r>
      <w:r w:rsidR="00A97ED3" w:rsidRPr="004C346F">
        <w:rPr>
          <w:rFonts w:ascii="Times New Roman" w:hAnsi="Times New Roman"/>
          <w:sz w:val="24"/>
          <w:szCs w:val="24"/>
        </w:rPr>
        <w:t>Подрядчик</w:t>
      </w:r>
      <w:r w:rsidR="00E94184" w:rsidRPr="004C346F">
        <w:rPr>
          <w:rFonts w:ascii="Times New Roman" w:hAnsi="Times New Roman"/>
          <w:sz w:val="24"/>
          <w:szCs w:val="24"/>
        </w:rPr>
        <w:t>ом материалов непосредственно при их передаче для производства Работ.</w:t>
      </w:r>
    </w:p>
    <w:p w14:paraId="28FE7EE8"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6.1.19</w:t>
      </w:r>
      <w:r w:rsidR="00E94184" w:rsidRPr="004C346F">
        <w:rPr>
          <w:rFonts w:ascii="Times New Roman" w:hAnsi="Times New Roman"/>
          <w:sz w:val="24"/>
          <w:szCs w:val="24"/>
        </w:rPr>
        <w:t xml:space="preserve">. Назначить приказом ответственных лиц за прием Материала по накладным или по акту приема-передачи от Субподрядчика, по требованию </w:t>
      </w:r>
      <w:r w:rsidR="00A97ED3" w:rsidRPr="004C346F">
        <w:rPr>
          <w:rFonts w:ascii="Times New Roman" w:hAnsi="Times New Roman"/>
          <w:sz w:val="24"/>
          <w:szCs w:val="24"/>
        </w:rPr>
        <w:t>Подрядчик</w:t>
      </w:r>
      <w:r w:rsidR="00E94184" w:rsidRPr="004C346F">
        <w:rPr>
          <w:rFonts w:ascii="Times New Roman" w:hAnsi="Times New Roman"/>
          <w:sz w:val="24"/>
          <w:szCs w:val="24"/>
        </w:rPr>
        <w:t>а производить списание основного материала по формам М29.</w:t>
      </w:r>
    </w:p>
    <w:p w14:paraId="4657641F" w14:textId="27833078"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6.1.20</w:t>
      </w:r>
      <w:r w:rsidR="00E94184" w:rsidRPr="004C346F">
        <w:rPr>
          <w:rFonts w:ascii="Times New Roman" w:hAnsi="Times New Roman"/>
          <w:sz w:val="24"/>
          <w:szCs w:val="24"/>
        </w:rPr>
        <w:t xml:space="preserve">. В срок не позднее 3 (трех) календарных дней уведомлять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а о смене юридического (фактического) адреса, телефонов, банковских реквизитов и иных данных, имеющих существенное значение при проведении взаиморасчетов и переписки. </w:t>
      </w:r>
      <w:proofErr w:type="gramStart"/>
      <w:r w:rsidR="004E2B28" w:rsidRPr="004C346F">
        <w:rPr>
          <w:rFonts w:ascii="Times New Roman" w:hAnsi="Times New Roman"/>
          <w:sz w:val="24"/>
          <w:szCs w:val="24"/>
        </w:rPr>
        <w:t>Все действия</w:t>
      </w:r>
      <w:proofErr w:type="gramEnd"/>
      <w:r w:rsidR="00E94184" w:rsidRPr="004C346F">
        <w:rPr>
          <w:rFonts w:ascii="Times New Roman" w:hAnsi="Times New Roman"/>
          <w:sz w:val="24"/>
          <w:szCs w:val="24"/>
        </w:rPr>
        <w:t xml:space="preserve"> совершенные по старым реквизитам и адресам, в случае несвоевременного уведомления будут считаться исполненными надлежащим образом. Требование данного пункта распространяется, в том числе и на период гарантийного срока эксплуатации выполненных по Договору Работ.</w:t>
      </w:r>
    </w:p>
    <w:p w14:paraId="21A8CAF0"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6.1.21</w:t>
      </w:r>
      <w:r w:rsidR="00E94184" w:rsidRPr="004C346F">
        <w:rPr>
          <w:rFonts w:ascii="Times New Roman" w:hAnsi="Times New Roman"/>
          <w:sz w:val="24"/>
          <w:szCs w:val="24"/>
        </w:rPr>
        <w:t xml:space="preserve">. Своими силами и за свой счет по окончании Работ вывезти в течение 5 (пяти) календарных дней за пределы Объекта, принадлежащие Субподрядчику строительные машины и оборудование, транспортные средства, технику, инструменты, приборы, инвентарь, строительные материалы, изделия и </w:t>
      </w:r>
      <w:proofErr w:type="gramStart"/>
      <w:r w:rsidR="00E94184" w:rsidRPr="004C346F">
        <w:rPr>
          <w:rFonts w:ascii="Times New Roman" w:hAnsi="Times New Roman"/>
          <w:sz w:val="24"/>
          <w:szCs w:val="24"/>
        </w:rPr>
        <w:t>конструкции,  и</w:t>
      </w:r>
      <w:proofErr w:type="gramEnd"/>
      <w:r w:rsidR="00E94184" w:rsidRPr="004C346F">
        <w:rPr>
          <w:rFonts w:ascii="Times New Roman" w:hAnsi="Times New Roman"/>
          <w:sz w:val="24"/>
          <w:szCs w:val="24"/>
        </w:rPr>
        <w:t xml:space="preserve"> другое имущество, а также строительный мусор и выполнить уборку территории, на которой производились Работы.</w:t>
      </w:r>
    </w:p>
    <w:p w14:paraId="637E0C36" w14:textId="77777777"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6.1.22</w:t>
      </w:r>
      <w:r w:rsidR="00E94184" w:rsidRPr="004C346F">
        <w:rPr>
          <w:rFonts w:ascii="Times New Roman" w:hAnsi="Times New Roman"/>
          <w:sz w:val="24"/>
          <w:szCs w:val="24"/>
        </w:rPr>
        <w:t xml:space="preserve">. Субподрядчик обязуется в течение 5 (пяти) календарных дней с момента получения соответствующего требования от </w:t>
      </w:r>
      <w:r w:rsidR="00A97ED3" w:rsidRPr="004C346F">
        <w:rPr>
          <w:rFonts w:ascii="Times New Roman" w:hAnsi="Times New Roman"/>
          <w:sz w:val="24"/>
          <w:szCs w:val="24"/>
        </w:rPr>
        <w:t>Подрядчик</w:t>
      </w:r>
      <w:r w:rsidR="00E94184" w:rsidRPr="004C346F">
        <w:rPr>
          <w:rFonts w:ascii="Times New Roman" w:hAnsi="Times New Roman"/>
          <w:sz w:val="24"/>
          <w:szCs w:val="24"/>
        </w:rPr>
        <w:t>а предоставить следующую информацию по взаиморасчетам с бюджетом по налогам и другим обязательным платежам:</w:t>
      </w:r>
    </w:p>
    <w:p w14:paraId="75A7683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1) Справку о размере коэффициента налоговой нагрузки (КНН) с расшифровкой расчета, за период с начала текущего года по 30 сентября текущего года;</w:t>
      </w:r>
    </w:p>
    <w:p w14:paraId="32558502"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2) Налоговый лицевой счет (с информационного портала </w:t>
      </w:r>
      <w:hyperlink r:id="rId6" w:history="1">
        <w:r w:rsidRPr="004C346F">
          <w:rPr>
            <w:rStyle w:val="a3"/>
            <w:rFonts w:ascii="Times New Roman" w:hAnsi="Times New Roman"/>
            <w:sz w:val="24"/>
            <w:szCs w:val="24"/>
          </w:rPr>
          <w:t>https://cabinet.salyk.kz</w:t>
        </w:r>
      </w:hyperlink>
      <w:r w:rsidRPr="004C346F">
        <w:rPr>
          <w:rFonts w:ascii="Times New Roman" w:hAnsi="Times New Roman"/>
          <w:sz w:val="24"/>
          <w:szCs w:val="24"/>
        </w:rPr>
        <w:t>) по следующим видам за период с начала текущего года по 30 сентября текущего года:</w:t>
      </w:r>
    </w:p>
    <w:p w14:paraId="15DC69C8"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 корпоративный подоходный налог с юридических лиц-резидентов, за исключением поступлений от организаций нефтяного сектора (форма 1);</w:t>
      </w:r>
    </w:p>
    <w:p w14:paraId="43D2DF25"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 налог на добавленную стоимость на произведенные товары, выполненные работы и оказанные услуги на территории Республики Казахстан (форма 2).</w:t>
      </w:r>
    </w:p>
    <w:p w14:paraId="0BC75ED8" w14:textId="70225795" w:rsidR="00E94184"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6.1.23</w:t>
      </w:r>
      <w:r w:rsidR="00E94184" w:rsidRPr="004C346F">
        <w:rPr>
          <w:rFonts w:ascii="Times New Roman" w:hAnsi="Times New Roman"/>
          <w:sz w:val="24"/>
          <w:szCs w:val="24"/>
        </w:rPr>
        <w:t xml:space="preserve">. Обеспечить и нести любую ответственность за соблюдение своими работниками, и привлекаемыми для выполнения Работ лицами на Объекте требований экологического законодательства во время выполнения Работ. </w:t>
      </w:r>
    </w:p>
    <w:p w14:paraId="7A8E341F" w14:textId="77777777" w:rsidR="00202E07" w:rsidRPr="004C346F" w:rsidRDefault="00020C60" w:rsidP="00202E07">
      <w:pPr>
        <w:spacing w:after="0" w:line="240" w:lineRule="auto"/>
        <w:jc w:val="both"/>
        <w:rPr>
          <w:rFonts w:ascii="Times New Roman" w:hAnsi="Times New Roman"/>
          <w:sz w:val="24"/>
          <w:szCs w:val="24"/>
        </w:rPr>
      </w:pPr>
      <w:r w:rsidRPr="004C346F">
        <w:rPr>
          <w:rFonts w:ascii="Times New Roman" w:hAnsi="Times New Roman"/>
          <w:sz w:val="24"/>
          <w:szCs w:val="24"/>
        </w:rPr>
        <w:t>6.1.24</w:t>
      </w:r>
      <w:r w:rsidR="00E94184" w:rsidRPr="004C346F">
        <w:rPr>
          <w:rFonts w:ascii="Times New Roman" w:hAnsi="Times New Roman"/>
          <w:sz w:val="24"/>
          <w:szCs w:val="24"/>
        </w:rPr>
        <w:t xml:space="preserve">. </w:t>
      </w:r>
      <w:r w:rsidR="00202E07" w:rsidRPr="004C346F">
        <w:rPr>
          <w:rFonts w:ascii="Times New Roman" w:hAnsi="Times New Roman"/>
          <w:sz w:val="24"/>
          <w:szCs w:val="24"/>
        </w:rPr>
        <w:t>По запросу органов государственного архитектурно-строительного контроля и надзора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w:t>
      </w:r>
    </w:p>
    <w:p w14:paraId="3C72772F" w14:textId="77777777" w:rsidR="007E57C9" w:rsidRPr="004C346F" w:rsidRDefault="00020C60" w:rsidP="007E57C9">
      <w:pPr>
        <w:spacing w:after="0" w:line="240" w:lineRule="auto"/>
        <w:jc w:val="both"/>
        <w:rPr>
          <w:rFonts w:ascii="Times New Roman" w:hAnsi="Times New Roman"/>
          <w:sz w:val="24"/>
          <w:szCs w:val="24"/>
        </w:rPr>
      </w:pPr>
      <w:r w:rsidRPr="004C346F">
        <w:rPr>
          <w:rFonts w:ascii="Times New Roman" w:hAnsi="Times New Roman"/>
          <w:sz w:val="24"/>
          <w:szCs w:val="24"/>
        </w:rPr>
        <w:t>6.1.25</w:t>
      </w:r>
      <w:r w:rsidR="00202E07" w:rsidRPr="004C346F">
        <w:rPr>
          <w:rFonts w:ascii="Times New Roman" w:hAnsi="Times New Roman"/>
          <w:sz w:val="24"/>
          <w:szCs w:val="24"/>
        </w:rPr>
        <w:t>.</w:t>
      </w:r>
      <w:r w:rsidR="007E57C9" w:rsidRPr="004C346F">
        <w:rPr>
          <w:sz w:val="24"/>
          <w:szCs w:val="24"/>
        </w:rPr>
        <w:t xml:space="preserve"> </w:t>
      </w:r>
      <w:r w:rsidR="007E57C9" w:rsidRPr="004C346F">
        <w:rPr>
          <w:rFonts w:ascii="Times New Roman" w:hAnsi="Times New Roman"/>
          <w:sz w:val="24"/>
          <w:szCs w:val="24"/>
        </w:rPr>
        <w:t>Субподрядчик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дождем, наводнением, морозом, пожаром, кражами и прочими причинами. Субподрядчик при производстве своих работ должен обеспечивать защиту других работ по проекту, а также собственность, принадлежащую Подрядчику и Заказчику, и принадлежащие ему сооружения от каких- 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расположенного на объекте. Все затраты, понесенные Субподрядчиком в связи с вышеизложенным, не подлежат возмещению со стороны Подрядчика.</w:t>
      </w:r>
      <w:r w:rsidR="007E57C9" w:rsidRPr="004C346F">
        <w:rPr>
          <w:rFonts w:ascii="Times New Roman" w:hAnsi="Times New Roman"/>
          <w:sz w:val="24"/>
          <w:szCs w:val="24"/>
        </w:rPr>
        <w:tab/>
        <w:t>Подрядчик не несет ответственности за какой-либо ущерб или какие-либо повреждения работ Субподрядчика по причинам вышеизложенным до их полного завершения и приемки, и Субподрядчик за свой счет осуществляет все исправления какого-либо ущерба, каких- либо повреждений и прочих дефектов в результате вышеизложенного.</w:t>
      </w:r>
    </w:p>
    <w:p w14:paraId="0E530B89" w14:textId="77777777" w:rsidR="00E70135" w:rsidRPr="004C346F" w:rsidRDefault="00020C60" w:rsidP="00E94184">
      <w:pPr>
        <w:spacing w:after="0" w:line="240" w:lineRule="auto"/>
        <w:jc w:val="both"/>
        <w:rPr>
          <w:rFonts w:ascii="Times New Roman" w:hAnsi="Times New Roman"/>
          <w:sz w:val="24"/>
          <w:szCs w:val="24"/>
        </w:rPr>
      </w:pPr>
      <w:r w:rsidRPr="004C346F">
        <w:rPr>
          <w:rFonts w:ascii="Times New Roman" w:hAnsi="Times New Roman"/>
          <w:sz w:val="24"/>
          <w:szCs w:val="24"/>
        </w:rPr>
        <w:t>6.1.26</w:t>
      </w:r>
      <w:r w:rsidR="007E57C9" w:rsidRPr="004C346F">
        <w:rPr>
          <w:rFonts w:ascii="Times New Roman" w:hAnsi="Times New Roman"/>
          <w:sz w:val="24"/>
          <w:szCs w:val="24"/>
        </w:rPr>
        <w:t xml:space="preserve">. </w:t>
      </w:r>
      <w:r w:rsidR="00E94184" w:rsidRPr="004C346F">
        <w:rPr>
          <w:rFonts w:ascii="Times New Roman" w:hAnsi="Times New Roman"/>
          <w:sz w:val="24"/>
          <w:szCs w:val="24"/>
        </w:rPr>
        <w:t>Выполнить все свои обязательства, предусмотренные в других статьях Договора.</w:t>
      </w:r>
    </w:p>
    <w:p w14:paraId="22EE48DC" w14:textId="77777777" w:rsidR="00770E96" w:rsidRPr="004C346F" w:rsidRDefault="00020C60" w:rsidP="00770E96">
      <w:pPr>
        <w:spacing w:after="0" w:line="240" w:lineRule="auto"/>
        <w:jc w:val="both"/>
        <w:rPr>
          <w:rFonts w:ascii="Times New Roman" w:hAnsi="Times New Roman"/>
          <w:sz w:val="24"/>
          <w:szCs w:val="24"/>
        </w:rPr>
      </w:pPr>
      <w:r w:rsidRPr="004C346F">
        <w:rPr>
          <w:rFonts w:ascii="Times New Roman" w:hAnsi="Times New Roman"/>
          <w:sz w:val="24"/>
          <w:szCs w:val="24"/>
        </w:rPr>
        <w:t>6.1.27</w:t>
      </w:r>
      <w:r w:rsidR="00770E96" w:rsidRPr="004C346F">
        <w:rPr>
          <w:rFonts w:ascii="Times New Roman" w:hAnsi="Times New Roman"/>
          <w:sz w:val="24"/>
          <w:szCs w:val="24"/>
        </w:rPr>
        <w:t>. получить в уполномоченных органах и самостоятельно за свой счет оплачивать все услуги по предоставлению необходимых допусков, разрешений, согласований, связанных с выполнением Работ, в том числе:</w:t>
      </w:r>
    </w:p>
    <w:p w14:paraId="2A6DDB57"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на все виды выполняемых Работ, требующих каких-либо разрешений уполномоченных органов;</w:t>
      </w:r>
    </w:p>
    <w:p w14:paraId="53847404" w14:textId="77777777" w:rsidR="00770E96" w:rsidRPr="004C346F" w:rsidRDefault="00020C60" w:rsidP="00770E96">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6.1.28</w:t>
      </w:r>
      <w:r w:rsidR="00770E96" w:rsidRPr="004C346F">
        <w:rPr>
          <w:rFonts w:ascii="Times New Roman" w:hAnsi="Times New Roman"/>
          <w:sz w:val="24"/>
          <w:szCs w:val="24"/>
        </w:rPr>
        <w:t>. Своевременно:</w:t>
      </w:r>
    </w:p>
    <w:p w14:paraId="1B63AE5F"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получить разрешение на эмиссии в окружающую среду;</w:t>
      </w:r>
    </w:p>
    <w:p w14:paraId="5A254216"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предоставлять в уполномоченные органы отчетность по природоохранной деятельности;</w:t>
      </w:r>
    </w:p>
    <w:p w14:paraId="62651C15"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производить оплату за эмиссии в окружающую среду по форме 870.00.</w:t>
      </w:r>
    </w:p>
    <w:p w14:paraId="5BF34684" w14:textId="109A9DE2" w:rsidR="00770E96" w:rsidRPr="004C346F" w:rsidRDefault="00020C60" w:rsidP="00770E96">
      <w:pPr>
        <w:spacing w:after="0" w:line="240" w:lineRule="auto"/>
        <w:jc w:val="both"/>
        <w:rPr>
          <w:rFonts w:ascii="Times New Roman" w:hAnsi="Times New Roman"/>
          <w:sz w:val="24"/>
          <w:szCs w:val="24"/>
        </w:rPr>
      </w:pPr>
      <w:r w:rsidRPr="004C346F">
        <w:rPr>
          <w:rFonts w:ascii="Times New Roman" w:hAnsi="Times New Roman"/>
          <w:sz w:val="24"/>
          <w:szCs w:val="24"/>
        </w:rPr>
        <w:t>6.1.29</w:t>
      </w:r>
      <w:r w:rsidR="00770E96" w:rsidRPr="004C346F">
        <w:rPr>
          <w:rFonts w:ascii="Times New Roman" w:hAnsi="Times New Roman"/>
          <w:sz w:val="24"/>
          <w:szCs w:val="24"/>
        </w:rPr>
        <w:t xml:space="preserve">. </w:t>
      </w:r>
      <w:r w:rsidR="00874C96" w:rsidRPr="004C346F">
        <w:rPr>
          <w:rFonts w:ascii="Times New Roman" w:hAnsi="Times New Roman"/>
          <w:sz w:val="24"/>
          <w:szCs w:val="24"/>
        </w:rPr>
        <w:t>по завершению Работ в течение 5 (пяти) календарных дней передать по акту приема-передачи следующие документы:</w:t>
      </w:r>
    </w:p>
    <w:p w14:paraId="1EE51D95"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технические акты;</w:t>
      </w:r>
    </w:p>
    <w:p w14:paraId="56AC989F"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перечень рабочих чертежей по которым производилось строительство;</w:t>
      </w:r>
    </w:p>
    <w:p w14:paraId="3667EE25"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ведомость допущенных отклонений от проекта и рабочих чертежей;</w:t>
      </w:r>
    </w:p>
    <w:p w14:paraId="4C27C7E0"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акты освидетельствования скрытых работ;</w:t>
      </w:r>
    </w:p>
    <w:p w14:paraId="2D2BAC53"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акты приемки ответственных конструкций;</w:t>
      </w:r>
    </w:p>
    <w:p w14:paraId="7F7EBEB8"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протокола испытаний;</w:t>
      </w:r>
    </w:p>
    <w:p w14:paraId="3C679F7E" w14:textId="77777777" w:rsidR="00770E96"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журнал производства работ;</w:t>
      </w:r>
    </w:p>
    <w:p w14:paraId="6E5E67FB" w14:textId="072BCC12" w:rsidR="00E94184" w:rsidRPr="004C346F" w:rsidRDefault="00770E96" w:rsidP="00770E96">
      <w:pPr>
        <w:spacing w:after="0" w:line="240" w:lineRule="auto"/>
        <w:jc w:val="both"/>
        <w:rPr>
          <w:rFonts w:ascii="Times New Roman" w:hAnsi="Times New Roman"/>
          <w:sz w:val="24"/>
          <w:szCs w:val="24"/>
        </w:rPr>
      </w:pPr>
      <w:r w:rsidRPr="004C346F">
        <w:rPr>
          <w:rFonts w:ascii="Times New Roman" w:hAnsi="Times New Roman"/>
          <w:sz w:val="24"/>
          <w:szCs w:val="24"/>
        </w:rPr>
        <w:t>- оригиналы либо копия по согласованию с</w:t>
      </w:r>
      <w:r w:rsidR="0084382D" w:rsidRPr="004C346F">
        <w:rPr>
          <w:rFonts w:ascii="Times New Roman" w:hAnsi="Times New Roman"/>
          <w:sz w:val="24"/>
          <w:szCs w:val="24"/>
        </w:rPr>
        <w:t xml:space="preserve"> </w:t>
      </w:r>
      <w:r w:rsidR="0084382D" w:rsidRPr="004C346F">
        <w:rPr>
          <w:rFonts w:ascii="Times New Roman" w:hAnsi="Times New Roman"/>
          <w:sz w:val="24"/>
          <w:szCs w:val="24"/>
          <w:lang w:val="kk-KZ"/>
        </w:rPr>
        <w:t>Подрядчиком</w:t>
      </w:r>
      <w:r w:rsidRPr="004C346F">
        <w:rPr>
          <w:rFonts w:ascii="Times New Roman" w:hAnsi="Times New Roman"/>
          <w:sz w:val="24"/>
          <w:szCs w:val="24"/>
        </w:rPr>
        <w:t>: сертификатов, технических паспортов, и других документов, удостоверяющих происхождение, качество материалов, конструкций, деталей использованных при производстве строительно-монтажных работ.</w:t>
      </w:r>
    </w:p>
    <w:p w14:paraId="2450BF6F" w14:textId="343ACC15" w:rsidR="00A0595C" w:rsidRPr="004C346F" w:rsidRDefault="003430D7" w:rsidP="00770E96">
      <w:pPr>
        <w:spacing w:after="0" w:line="240" w:lineRule="auto"/>
        <w:jc w:val="both"/>
        <w:rPr>
          <w:rFonts w:ascii="Times New Roman" w:hAnsi="Times New Roman"/>
          <w:sz w:val="24"/>
          <w:szCs w:val="24"/>
        </w:rPr>
      </w:pPr>
      <w:r w:rsidRPr="004C346F">
        <w:rPr>
          <w:rFonts w:ascii="Times New Roman" w:hAnsi="Times New Roman"/>
          <w:sz w:val="24"/>
          <w:szCs w:val="24"/>
        </w:rPr>
        <w:t>6</w:t>
      </w:r>
      <w:r w:rsidR="00020C60" w:rsidRPr="004C346F">
        <w:rPr>
          <w:rFonts w:ascii="Times New Roman" w:hAnsi="Times New Roman"/>
          <w:sz w:val="24"/>
          <w:szCs w:val="24"/>
        </w:rPr>
        <w:t>.1.3</w:t>
      </w:r>
      <w:r w:rsidR="00605AF9" w:rsidRPr="004C346F">
        <w:rPr>
          <w:rFonts w:ascii="Times New Roman" w:hAnsi="Times New Roman"/>
          <w:sz w:val="24"/>
          <w:szCs w:val="24"/>
        </w:rPr>
        <w:t>0</w:t>
      </w:r>
      <w:r w:rsidR="00A0595C" w:rsidRPr="004C346F">
        <w:rPr>
          <w:rFonts w:ascii="Times New Roman" w:hAnsi="Times New Roman"/>
          <w:sz w:val="24"/>
          <w:szCs w:val="24"/>
        </w:rPr>
        <w:t>. Принять у Подрядчика Объект и обеспечить полную сохранность переданного имущества.</w:t>
      </w:r>
    </w:p>
    <w:p w14:paraId="0CC49845" w14:textId="2F39612B" w:rsidR="00025FBD" w:rsidRPr="004C346F" w:rsidRDefault="00605AF9" w:rsidP="00025FBD">
      <w:pPr>
        <w:spacing w:after="0" w:line="240" w:lineRule="auto"/>
        <w:jc w:val="both"/>
        <w:rPr>
          <w:rFonts w:ascii="Times New Roman" w:hAnsi="Times New Roman"/>
          <w:sz w:val="24"/>
          <w:szCs w:val="24"/>
        </w:rPr>
      </w:pPr>
      <w:r w:rsidRPr="004C346F">
        <w:rPr>
          <w:rFonts w:ascii="Times New Roman" w:hAnsi="Times New Roman"/>
          <w:sz w:val="24"/>
          <w:szCs w:val="24"/>
        </w:rPr>
        <w:t>6.1.31</w:t>
      </w:r>
      <w:r w:rsidR="00025FBD" w:rsidRPr="004C346F">
        <w:rPr>
          <w:rFonts w:ascii="Times New Roman" w:hAnsi="Times New Roman"/>
          <w:sz w:val="24"/>
          <w:szCs w:val="24"/>
        </w:rPr>
        <w:t xml:space="preserve">. В ходе выполнения работ/оказания услуг по настоящему Договору </w:t>
      </w:r>
      <w:r w:rsidR="00BB474B" w:rsidRPr="004C346F">
        <w:rPr>
          <w:rFonts w:ascii="Times New Roman" w:hAnsi="Times New Roman"/>
          <w:sz w:val="24"/>
          <w:szCs w:val="24"/>
        </w:rPr>
        <w:t>Субп</w:t>
      </w:r>
      <w:r w:rsidR="00025FBD" w:rsidRPr="004C346F">
        <w:rPr>
          <w:rFonts w:ascii="Times New Roman" w:hAnsi="Times New Roman"/>
          <w:sz w:val="24"/>
          <w:szCs w:val="24"/>
        </w:rPr>
        <w:t>одрядчик обязуется:</w:t>
      </w:r>
    </w:p>
    <w:p w14:paraId="6D123C3F" w14:textId="77777777"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 соблюдать нормы действующего законодательства Республики Казахстан, Трудового кодекса Республики Казахстан, о промышленной и пожарной безопасности, иные законы и нормативные акты, действующие на территории выполнения работ;</w:t>
      </w:r>
    </w:p>
    <w:p w14:paraId="6F9E2B07" w14:textId="310B273F"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 обеспечить выполнение необходимых мероприятий по безопасности и охране труда, промышленной безопасности, электробезопасности, по пожарной безопасности объекта, на котором выполняются работы/оказания услуг, соблюдение персоналом </w:t>
      </w:r>
      <w:r w:rsidR="00951591" w:rsidRPr="004C346F">
        <w:rPr>
          <w:rFonts w:ascii="Times New Roman" w:hAnsi="Times New Roman"/>
          <w:sz w:val="24"/>
          <w:lang w:val="kk-KZ"/>
        </w:rPr>
        <w:t>Субп</w:t>
      </w:r>
      <w:proofErr w:type="spellStart"/>
      <w:r w:rsidRPr="004C346F">
        <w:rPr>
          <w:rFonts w:ascii="Times New Roman" w:hAnsi="Times New Roman"/>
          <w:sz w:val="24"/>
          <w:szCs w:val="24"/>
        </w:rPr>
        <w:t>одрядчика</w:t>
      </w:r>
      <w:proofErr w:type="spellEnd"/>
      <w:r w:rsidRPr="004C346F">
        <w:rPr>
          <w:rFonts w:ascii="Times New Roman" w:hAnsi="Times New Roman"/>
          <w:sz w:val="24"/>
          <w:szCs w:val="24"/>
        </w:rPr>
        <w:t xml:space="preserve"> требований безопасности и охраны труда в зоне выполнения Работ/оказания услуг, а также обеспечить безопасность сотрудников </w:t>
      </w:r>
      <w:r w:rsidR="00951591" w:rsidRPr="004C346F">
        <w:rPr>
          <w:rFonts w:ascii="Times New Roman" w:hAnsi="Times New Roman"/>
          <w:sz w:val="24"/>
          <w:lang w:val="kk-KZ"/>
        </w:rPr>
        <w:t xml:space="preserve">Подрядчика </w:t>
      </w:r>
      <w:r w:rsidR="0084382D" w:rsidRPr="004C346F">
        <w:rPr>
          <w:rFonts w:ascii="Times New Roman" w:hAnsi="Times New Roman"/>
          <w:sz w:val="24"/>
          <w:szCs w:val="24"/>
        </w:rPr>
        <w:t xml:space="preserve">и </w:t>
      </w:r>
      <w:r w:rsidRPr="004C346F">
        <w:rPr>
          <w:rFonts w:ascii="Times New Roman" w:hAnsi="Times New Roman"/>
          <w:sz w:val="24"/>
          <w:szCs w:val="24"/>
        </w:rPr>
        <w:t>третьих лиц в зоне выполнения Работ, нести полную ответственность установленную законодательством Республики Казахстан за ущерб, причиненный их жизни и здоровью;</w:t>
      </w:r>
    </w:p>
    <w:p w14:paraId="21E5AC59" w14:textId="13ED688B"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3) соблюдать требования внутренних нормативных документов </w:t>
      </w:r>
      <w:r w:rsidR="00951591" w:rsidRPr="004C346F">
        <w:rPr>
          <w:rFonts w:ascii="Times New Roman" w:hAnsi="Times New Roman"/>
          <w:sz w:val="24"/>
          <w:lang w:val="kk-KZ"/>
        </w:rPr>
        <w:t>Подрядчика</w:t>
      </w:r>
      <w:r w:rsidR="0084382D" w:rsidRPr="004C346F">
        <w:rPr>
          <w:rFonts w:ascii="Times New Roman" w:hAnsi="Times New Roman"/>
          <w:sz w:val="24"/>
          <w:szCs w:val="24"/>
        </w:rPr>
        <w:t>.</w:t>
      </w:r>
    </w:p>
    <w:p w14:paraId="03118F1A" w14:textId="653B309B"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4) немедленно, с момента обнаружения, но не более чем в течение 24 часов информировать </w:t>
      </w:r>
      <w:r w:rsidR="00951591" w:rsidRPr="004C346F">
        <w:rPr>
          <w:rFonts w:ascii="Times New Roman" w:hAnsi="Times New Roman"/>
          <w:sz w:val="24"/>
          <w:lang w:val="kk-KZ"/>
        </w:rPr>
        <w:t>Подрядчика</w:t>
      </w:r>
      <w:r w:rsidR="00951591" w:rsidRPr="004C346F">
        <w:rPr>
          <w:rFonts w:ascii="Times New Roman" w:hAnsi="Times New Roman"/>
          <w:sz w:val="24"/>
          <w:szCs w:val="24"/>
        </w:rPr>
        <w:t xml:space="preserve"> </w:t>
      </w:r>
      <w:r w:rsidRPr="004C346F">
        <w:rPr>
          <w:rFonts w:ascii="Times New Roman" w:hAnsi="Times New Roman"/>
          <w:sz w:val="24"/>
          <w:szCs w:val="24"/>
        </w:rPr>
        <w:t xml:space="preserve">обо всех несчастных случаях (со смертельным исходом, с временной утратой профессиональной трудоспособности, с необходимостью перевода на другую работу, с оказанием первой и/или медицинской помощи), инцидентах, авариях, случаях нарушения </w:t>
      </w:r>
      <w:r w:rsidR="006C7026" w:rsidRPr="004C346F">
        <w:rPr>
          <w:rFonts w:ascii="Times New Roman" w:hAnsi="Times New Roman"/>
          <w:sz w:val="24"/>
          <w:szCs w:val="24"/>
        </w:rPr>
        <w:t>Субп</w:t>
      </w:r>
      <w:r w:rsidRPr="004C346F">
        <w:rPr>
          <w:rFonts w:ascii="Times New Roman" w:hAnsi="Times New Roman"/>
          <w:sz w:val="24"/>
          <w:szCs w:val="24"/>
        </w:rPr>
        <w:t xml:space="preserve">одрядчиком, имевших место при выполнении работ/оказании услуг на объектах </w:t>
      </w:r>
      <w:r w:rsidR="00951591" w:rsidRPr="004C346F">
        <w:rPr>
          <w:rFonts w:ascii="Times New Roman" w:hAnsi="Times New Roman"/>
          <w:sz w:val="24"/>
          <w:lang w:val="kk-KZ"/>
        </w:rPr>
        <w:t>Подрядчика</w:t>
      </w:r>
      <w:r w:rsidRPr="004C346F">
        <w:rPr>
          <w:rFonts w:ascii="Times New Roman" w:hAnsi="Times New Roman"/>
          <w:sz w:val="24"/>
          <w:szCs w:val="24"/>
        </w:rPr>
        <w:t>;</w:t>
      </w:r>
    </w:p>
    <w:p w14:paraId="53AB97D5" w14:textId="0458ACD4"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Расследование причин аварий, инцидентов и несчастных случаев осуществляется в порядке, предусмотренном действующим законодательством и внутренними требованиями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комиссией с обязательным участием представителей </w:t>
      </w:r>
      <w:r w:rsidRPr="004C346F">
        <w:rPr>
          <w:rFonts w:ascii="Times New Roman" w:hAnsi="Times New Roman"/>
          <w:sz w:val="24"/>
          <w:lang w:val="kk-KZ"/>
        </w:rPr>
        <w:t>Подрядчика</w:t>
      </w:r>
      <w:r w:rsidR="0084382D" w:rsidRPr="004C346F">
        <w:rPr>
          <w:rFonts w:ascii="Times New Roman" w:hAnsi="Times New Roman"/>
          <w:sz w:val="24"/>
          <w:szCs w:val="24"/>
        </w:rPr>
        <w:t>,</w:t>
      </w:r>
      <w:r w:rsidRPr="004C346F">
        <w:rPr>
          <w:rFonts w:ascii="Times New Roman" w:hAnsi="Times New Roman"/>
          <w:sz w:val="24"/>
          <w:szCs w:val="24"/>
        </w:rPr>
        <w:t xml:space="preserve"> и привлекаемых </w:t>
      </w:r>
      <w:r w:rsidR="0084382D" w:rsidRPr="004C346F">
        <w:rPr>
          <w:rFonts w:ascii="Times New Roman" w:hAnsi="Times New Roman"/>
          <w:sz w:val="24"/>
          <w:szCs w:val="24"/>
        </w:rPr>
        <w:t>Субп</w:t>
      </w:r>
      <w:r w:rsidRPr="004C346F">
        <w:rPr>
          <w:rFonts w:ascii="Times New Roman" w:hAnsi="Times New Roman"/>
          <w:sz w:val="24"/>
          <w:szCs w:val="24"/>
        </w:rPr>
        <w:t xml:space="preserve">одрядчиком третьих лиц (если необходимо), а также представителей уполномоченных государственных органов, </w:t>
      </w:r>
      <w:proofErr w:type="gramStart"/>
      <w:r w:rsidRPr="004C346F">
        <w:rPr>
          <w:rFonts w:ascii="Times New Roman" w:hAnsi="Times New Roman"/>
          <w:sz w:val="24"/>
          <w:szCs w:val="24"/>
        </w:rPr>
        <w:t>в случаях</w:t>
      </w:r>
      <w:proofErr w:type="gramEnd"/>
      <w:r w:rsidRPr="004C346F">
        <w:rPr>
          <w:rFonts w:ascii="Times New Roman" w:hAnsi="Times New Roman"/>
          <w:sz w:val="24"/>
          <w:szCs w:val="24"/>
        </w:rPr>
        <w:t xml:space="preserve"> предусмотренных действующим законодательством. Отказ от участия в комиссии по расследованию не допускается;</w:t>
      </w:r>
    </w:p>
    <w:p w14:paraId="78ECB9D8" w14:textId="2C2A82D6"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6) в случае привлечения с письменного согласия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третьих лиц, включать в заключаемые с ними договоры условия, предусмотренные настоящим разделом, и осуществлять контроль их исполнения. По требованию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предоставить копии Договоров, заключенных с третьими лицами и, в случае наличия у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замечаний по тексту, обеспечить внесение в Договор соответствующих изменений;</w:t>
      </w:r>
    </w:p>
    <w:p w14:paraId="2CA280CA" w14:textId="295B44E0"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7) выплатить </w:t>
      </w:r>
      <w:r w:rsidR="0084382D" w:rsidRPr="004C346F">
        <w:rPr>
          <w:rFonts w:ascii="Times New Roman" w:hAnsi="Times New Roman"/>
          <w:sz w:val="24"/>
          <w:szCs w:val="24"/>
          <w:lang w:val="kk-KZ"/>
        </w:rPr>
        <w:t>Подрядчику</w:t>
      </w:r>
      <w:r w:rsidRPr="004C346F">
        <w:rPr>
          <w:rFonts w:ascii="Times New Roman" w:hAnsi="Times New Roman"/>
          <w:sz w:val="24"/>
          <w:lang w:val="kk-KZ"/>
        </w:rPr>
        <w:t xml:space="preserve"> </w:t>
      </w:r>
      <w:r w:rsidRPr="004C346F">
        <w:rPr>
          <w:rFonts w:ascii="Times New Roman" w:hAnsi="Times New Roman"/>
          <w:sz w:val="24"/>
          <w:szCs w:val="24"/>
        </w:rPr>
        <w:t xml:space="preserve">по его письменному требованию неустойку (штраф) за неисполнение или ненадлежащее исполнение требований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в области безопасности и охраны труда, определяемую в соответствии с «Перечнем нарушений требований безопасности и охраны труда при выполнении работ и услуг </w:t>
      </w:r>
      <w:r w:rsidR="008E2DE4" w:rsidRPr="004C346F">
        <w:rPr>
          <w:rFonts w:ascii="Times New Roman" w:hAnsi="Times New Roman"/>
          <w:sz w:val="24"/>
          <w:szCs w:val="24"/>
        </w:rPr>
        <w:t>суб</w:t>
      </w:r>
      <w:r w:rsidRPr="004C346F">
        <w:rPr>
          <w:rFonts w:ascii="Times New Roman" w:hAnsi="Times New Roman"/>
          <w:sz w:val="24"/>
          <w:szCs w:val="24"/>
        </w:rPr>
        <w:t xml:space="preserve">подрядными организациями на объектах </w:t>
      </w:r>
      <w:r w:rsidR="00F67064" w:rsidRPr="004C346F">
        <w:rPr>
          <w:rFonts w:ascii="Times New Roman" w:hAnsi="Times New Roman"/>
          <w:sz w:val="24"/>
          <w:szCs w:val="24"/>
        </w:rPr>
        <w:t>Подрядчика</w:t>
      </w:r>
      <w:r w:rsidRPr="004C346F">
        <w:rPr>
          <w:rFonts w:ascii="Times New Roman" w:hAnsi="Times New Roman"/>
          <w:sz w:val="24"/>
          <w:szCs w:val="24"/>
        </w:rPr>
        <w:t xml:space="preserve">»,  </w:t>
      </w:r>
      <w:r w:rsidRPr="004C346F">
        <w:rPr>
          <w:rFonts w:ascii="Times New Roman" w:hAnsi="Times New Roman"/>
          <w:sz w:val="24"/>
          <w:szCs w:val="24"/>
        </w:rPr>
        <w:lastRenderedPageBreak/>
        <w:t>согласно Приложени</w:t>
      </w:r>
      <w:r w:rsidR="00874C96" w:rsidRPr="004C346F">
        <w:rPr>
          <w:rFonts w:ascii="Times New Roman" w:hAnsi="Times New Roman"/>
          <w:sz w:val="24"/>
          <w:szCs w:val="24"/>
        </w:rPr>
        <w:t>ю</w:t>
      </w:r>
      <w:r w:rsidRPr="004C346F">
        <w:rPr>
          <w:rFonts w:ascii="Times New Roman" w:hAnsi="Times New Roman"/>
          <w:sz w:val="24"/>
          <w:szCs w:val="24"/>
        </w:rPr>
        <w:t xml:space="preserve"> </w:t>
      </w:r>
      <w:r w:rsidR="00874C96" w:rsidRPr="004C346F">
        <w:rPr>
          <w:rFonts w:ascii="Times New Roman" w:hAnsi="Times New Roman"/>
          <w:sz w:val="24"/>
          <w:szCs w:val="24"/>
        </w:rPr>
        <w:t>№4</w:t>
      </w:r>
      <w:r w:rsidRPr="004C346F">
        <w:rPr>
          <w:rFonts w:ascii="Times New Roman" w:hAnsi="Times New Roman"/>
          <w:sz w:val="24"/>
          <w:szCs w:val="24"/>
        </w:rPr>
        <w:t xml:space="preserve">  к Договору (ICK-РГ-01-ФК-2), а также возместить убытки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причиненные в результате неисполнения или ненадлежащего исполнения требований </w:t>
      </w:r>
      <w:r w:rsidR="0084382D" w:rsidRPr="004C346F">
        <w:rPr>
          <w:rFonts w:ascii="Times New Roman" w:hAnsi="Times New Roman"/>
          <w:sz w:val="24"/>
          <w:szCs w:val="24"/>
          <w:lang w:val="kk-KZ"/>
        </w:rPr>
        <w:t>Подрядчика</w:t>
      </w:r>
      <w:r w:rsidR="0084382D" w:rsidRPr="004C346F">
        <w:rPr>
          <w:rFonts w:ascii="Times New Roman" w:hAnsi="Times New Roman"/>
          <w:sz w:val="24"/>
          <w:szCs w:val="24"/>
        </w:rPr>
        <w:t xml:space="preserve"> </w:t>
      </w:r>
      <w:r w:rsidRPr="004C346F">
        <w:rPr>
          <w:rFonts w:ascii="Times New Roman" w:hAnsi="Times New Roman"/>
          <w:sz w:val="24"/>
          <w:szCs w:val="24"/>
        </w:rPr>
        <w:t xml:space="preserve">в области безопасности и охраны труда. Оплата штрафа не освобождает </w:t>
      </w:r>
      <w:r w:rsidR="0084382D" w:rsidRPr="004C346F">
        <w:rPr>
          <w:rFonts w:ascii="Times New Roman" w:hAnsi="Times New Roman"/>
          <w:sz w:val="24"/>
          <w:szCs w:val="24"/>
        </w:rPr>
        <w:t>Субп</w:t>
      </w:r>
      <w:r w:rsidRPr="004C346F">
        <w:rPr>
          <w:rFonts w:ascii="Times New Roman" w:hAnsi="Times New Roman"/>
          <w:sz w:val="24"/>
          <w:szCs w:val="24"/>
        </w:rPr>
        <w:t xml:space="preserve">одрядчика от ответственности за соблюдения требований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промышленной безопасности, пожарной безопасности, электробезопасности;</w:t>
      </w:r>
    </w:p>
    <w:p w14:paraId="71339FD2" w14:textId="75CC6BE8"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8) самостоятельно нести ответственность за допущенные им при выполнении работ нарушения требований безопасности и охраны труда, законодательства в области пожарной безопасности, опасных производственных объектов, включая оплату штрафов, пеней, а также по возмещению причиненного, в связи с этим вреда. В случае, если </w:t>
      </w:r>
      <w:r w:rsidR="0084382D" w:rsidRPr="004C346F">
        <w:rPr>
          <w:rFonts w:ascii="Times New Roman" w:hAnsi="Times New Roman"/>
          <w:sz w:val="24"/>
          <w:szCs w:val="24"/>
        </w:rPr>
        <w:t>Подрядчик был привлечен</w:t>
      </w:r>
      <w:r w:rsidRPr="004C346F">
        <w:rPr>
          <w:rFonts w:ascii="Times New Roman" w:hAnsi="Times New Roman"/>
          <w:sz w:val="24"/>
          <w:szCs w:val="24"/>
        </w:rPr>
        <w:t xml:space="preserve"> к ответственности за вышеуказанные нарушения </w:t>
      </w:r>
      <w:r w:rsidR="0084382D" w:rsidRPr="004C346F">
        <w:rPr>
          <w:rFonts w:ascii="Times New Roman" w:hAnsi="Times New Roman"/>
          <w:sz w:val="24"/>
          <w:szCs w:val="24"/>
        </w:rPr>
        <w:t>Субп</w:t>
      </w:r>
      <w:r w:rsidRPr="004C346F">
        <w:rPr>
          <w:rFonts w:ascii="Times New Roman" w:hAnsi="Times New Roman"/>
          <w:sz w:val="24"/>
          <w:szCs w:val="24"/>
        </w:rPr>
        <w:t>одрядчика, последний обязуется возместить</w:t>
      </w:r>
      <w:r w:rsidR="0084382D" w:rsidRPr="004C346F">
        <w:rPr>
          <w:rFonts w:ascii="Times New Roman" w:hAnsi="Times New Roman"/>
          <w:sz w:val="24"/>
          <w:szCs w:val="24"/>
        </w:rPr>
        <w:t xml:space="preserve"> Подрядчику </w:t>
      </w:r>
      <w:r w:rsidRPr="004C346F">
        <w:rPr>
          <w:rFonts w:ascii="Times New Roman" w:hAnsi="Times New Roman"/>
          <w:sz w:val="24"/>
          <w:szCs w:val="24"/>
        </w:rPr>
        <w:t>все причиненные этим убытки;</w:t>
      </w:r>
    </w:p>
    <w:p w14:paraId="64871E58" w14:textId="5EB78301"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9) при наличии вины </w:t>
      </w:r>
      <w:r w:rsidR="0084382D" w:rsidRPr="004C346F">
        <w:rPr>
          <w:rFonts w:ascii="Times New Roman" w:hAnsi="Times New Roman"/>
          <w:sz w:val="24"/>
          <w:szCs w:val="24"/>
        </w:rPr>
        <w:t>Субп</w:t>
      </w:r>
      <w:r w:rsidRPr="004C346F">
        <w:rPr>
          <w:rFonts w:ascii="Times New Roman" w:hAnsi="Times New Roman"/>
          <w:sz w:val="24"/>
          <w:szCs w:val="24"/>
        </w:rPr>
        <w:t xml:space="preserve">одрядчика за пожары, аварии, инциденты и несчастные случаи с работниками </w:t>
      </w:r>
      <w:r w:rsidR="00F67064" w:rsidRPr="004C346F">
        <w:rPr>
          <w:rFonts w:ascii="Times New Roman" w:hAnsi="Times New Roman"/>
          <w:sz w:val="24"/>
          <w:szCs w:val="24"/>
        </w:rPr>
        <w:t>Подрядчика и третьих лиц</w:t>
      </w:r>
      <w:r w:rsidRPr="004C346F">
        <w:rPr>
          <w:rFonts w:ascii="Times New Roman" w:hAnsi="Times New Roman"/>
          <w:sz w:val="24"/>
          <w:szCs w:val="24"/>
        </w:rPr>
        <w:t xml:space="preserve">, произошедшие в процессе работы, </w:t>
      </w:r>
      <w:r w:rsidR="00F67064" w:rsidRPr="004C346F">
        <w:rPr>
          <w:rFonts w:ascii="Times New Roman" w:hAnsi="Times New Roman"/>
          <w:sz w:val="24"/>
          <w:szCs w:val="24"/>
        </w:rPr>
        <w:t xml:space="preserve">Субподрядчик </w:t>
      </w:r>
      <w:r w:rsidRPr="004C346F">
        <w:rPr>
          <w:rFonts w:ascii="Times New Roman" w:hAnsi="Times New Roman"/>
          <w:sz w:val="24"/>
          <w:szCs w:val="24"/>
        </w:rPr>
        <w:t xml:space="preserve">обязуется возместить </w:t>
      </w:r>
      <w:r w:rsidR="0084382D" w:rsidRPr="004C346F">
        <w:rPr>
          <w:rFonts w:ascii="Times New Roman" w:hAnsi="Times New Roman"/>
          <w:sz w:val="24"/>
          <w:szCs w:val="24"/>
        </w:rPr>
        <w:t>Подрядчику</w:t>
      </w:r>
      <w:r w:rsidRPr="004C346F">
        <w:rPr>
          <w:rFonts w:ascii="Times New Roman" w:hAnsi="Times New Roman"/>
          <w:sz w:val="24"/>
          <w:szCs w:val="24"/>
        </w:rPr>
        <w:t xml:space="preserve"> причиненные убытки;</w:t>
      </w:r>
    </w:p>
    <w:p w14:paraId="2EA3F4E7" w14:textId="746C4E1E"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10) нести ответственность в соответствии с законодательством Республики Казахстан за весь риск, связанный с причинением вреда имуществу </w:t>
      </w:r>
      <w:r w:rsidR="0084382D" w:rsidRPr="004C346F">
        <w:rPr>
          <w:rFonts w:ascii="Times New Roman" w:hAnsi="Times New Roman"/>
          <w:sz w:val="24"/>
          <w:szCs w:val="24"/>
        </w:rPr>
        <w:t>Подрядчика</w:t>
      </w:r>
      <w:r w:rsidRPr="004C346F">
        <w:rPr>
          <w:rFonts w:ascii="Times New Roman" w:hAnsi="Times New Roman"/>
          <w:sz w:val="24"/>
          <w:szCs w:val="24"/>
        </w:rPr>
        <w:t>, имуществу, жизни и/или здоровью Работников Сторон по Договору, а также третьих лиц в ходе исполнения Договора;</w:t>
      </w:r>
    </w:p>
    <w:p w14:paraId="62F72113" w14:textId="77777777"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11) обеспечить и нести любую ответственность за соблюдение своими работниками, и привлекаемыми для выполнения Работ лицами на Объекте мероприятий противопожарной безопасности, мероприятий по безопасности и охране труда, промышленной безопасности, электробезопасности во время выполнения Работ, а также обеспечить выполнение других действующих на территории Республики Казахстан норм и правил;</w:t>
      </w:r>
    </w:p>
    <w:p w14:paraId="3DBCC9F7" w14:textId="77777777"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12) нести ответственность при эксплуатации техники, оборудования и инструментов во время ведения Работ; </w:t>
      </w:r>
    </w:p>
    <w:p w14:paraId="0E9CF06F" w14:textId="36F7E7F8"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13) обеспечить работников, выполняющих Работы, спецодеждой, спец. обувью и средствами индивидуальной защиты с учетом вида Работ, а также следить за</w:t>
      </w:r>
      <w:r w:rsidR="00F67064" w:rsidRPr="004C346F">
        <w:rPr>
          <w:rFonts w:ascii="Times New Roman" w:hAnsi="Times New Roman"/>
          <w:sz w:val="24"/>
          <w:szCs w:val="24"/>
        </w:rPr>
        <w:t xml:space="preserve"> соблюдением правил по использованию спецодежды, ее</w:t>
      </w:r>
      <w:r w:rsidRPr="004C346F">
        <w:rPr>
          <w:rFonts w:ascii="Times New Roman" w:hAnsi="Times New Roman"/>
          <w:sz w:val="24"/>
          <w:szCs w:val="24"/>
        </w:rPr>
        <w:t xml:space="preserve"> опрятн</w:t>
      </w:r>
      <w:r w:rsidR="00F67064" w:rsidRPr="004C346F">
        <w:rPr>
          <w:rFonts w:ascii="Times New Roman" w:hAnsi="Times New Roman"/>
          <w:sz w:val="24"/>
          <w:szCs w:val="24"/>
        </w:rPr>
        <w:t xml:space="preserve">ого </w:t>
      </w:r>
      <w:r w:rsidRPr="004C346F">
        <w:rPr>
          <w:rFonts w:ascii="Times New Roman" w:hAnsi="Times New Roman"/>
          <w:sz w:val="24"/>
          <w:szCs w:val="24"/>
        </w:rPr>
        <w:t>и чист</w:t>
      </w:r>
      <w:r w:rsidR="00F67064" w:rsidRPr="004C346F">
        <w:rPr>
          <w:rFonts w:ascii="Times New Roman" w:hAnsi="Times New Roman"/>
          <w:sz w:val="24"/>
          <w:szCs w:val="24"/>
        </w:rPr>
        <w:t xml:space="preserve">ого </w:t>
      </w:r>
      <w:r w:rsidRPr="004C346F">
        <w:rPr>
          <w:rFonts w:ascii="Times New Roman" w:hAnsi="Times New Roman"/>
          <w:sz w:val="24"/>
          <w:szCs w:val="24"/>
        </w:rPr>
        <w:t>вид</w:t>
      </w:r>
      <w:r w:rsidR="00F67064" w:rsidRPr="004C346F">
        <w:rPr>
          <w:rFonts w:ascii="Times New Roman" w:hAnsi="Times New Roman"/>
          <w:sz w:val="24"/>
          <w:szCs w:val="24"/>
        </w:rPr>
        <w:t>а</w:t>
      </w:r>
      <w:r w:rsidRPr="004C346F">
        <w:rPr>
          <w:rFonts w:ascii="Times New Roman" w:hAnsi="Times New Roman"/>
          <w:sz w:val="24"/>
          <w:szCs w:val="24"/>
        </w:rPr>
        <w:t xml:space="preserve">; </w:t>
      </w:r>
    </w:p>
    <w:p w14:paraId="35C094C9" w14:textId="77777777"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14) создать условия труда собственным работникам (строительные вагончик, санитарные пункты, пункты питания и т.д.);</w:t>
      </w:r>
    </w:p>
    <w:p w14:paraId="3818C148" w14:textId="5F8AE1E5"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15) обеспечить работников инструментами, оборудованием, средствами малой механизации, опалубкой в исправном состоянии, а также всеми иными расходами за свой счет</w:t>
      </w:r>
      <w:r w:rsidR="0084382D" w:rsidRPr="004C346F">
        <w:rPr>
          <w:rFonts w:ascii="Times New Roman" w:hAnsi="Times New Roman"/>
          <w:sz w:val="24"/>
          <w:szCs w:val="24"/>
        </w:rPr>
        <w:t>.</w:t>
      </w:r>
    </w:p>
    <w:p w14:paraId="28BBADF7" w14:textId="67C5A08C"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16) в целях обеспечения безопасности и охраны труда на территории </w:t>
      </w:r>
      <w:r w:rsidR="0084382D" w:rsidRPr="004C346F">
        <w:rPr>
          <w:rFonts w:ascii="Times New Roman" w:hAnsi="Times New Roman"/>
          <w:sz w:val="24"/>
          <w:szCs w:val="24"/>
        </w:rPr>
        <w:t>Подрядчика</w:t>
      </w:r>
      <w:r w:rsidRPr="004C346F">
        <w:rPr>
          <w:rFonts w:ascii="Times New Roman" w:hAnsi="Times New Roman"/>
          <w:sz w:val="24"/>
          <w:szCs w:val="24"/>
        </w:rPr>
        <w:t xml:space="preserve"> письменно информировать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о возможных и обнаруженных опасностях на территории Заказчика;</w:t>
      </w:r>
    </w:p>
    <w:p w14:paraId="430DA928" w14:textId="42F4067C"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17) обеспечивать взаимодействие с </w:t>
      </w:r>
      <w:r w:rsidR="0084382D" w:rsidRPr="004C346F">
        <w:rPr>
          <w:rFonts w:ascii="Times New Roman" w:hAnsi="Times New Roman"/>
          <w:sz w:val="24"/>
          <w:szCs w:val="24"/>
          <w:lang w:val="kk-KZ"/>
        </w:rPr>
        <w:t>Подрядчиком</w:t>
      </w:r>
      <w:r w:rsidRPr="004C346F">
        <w:rPr>
          <w:rFonts w:ascii="Times New Roman" w:hAnsi="Times New Roman"/>
          <w:sz w:val="24"/>
          <w:lang w:val="kk-KZ"/>
        </w:rPr>
        <w:t xml:space="preserve"> в </w:t>
      </w:r>
      <w:r w:rsidRPr="004C346F">
        <w:rPr>
          <w:rFonts w:ascii="Times New Roman" w:hAnsi="Times New Roman"/>
          <w:sz w:val="24"/>
          <w:szCs w:val="24"/>
        </w:rPr>
        <w:t xml:space="preserve">отношении инспекционных проверок в части выполнения требований Системы менеджмента охраны здоровья и безопасности труда (далее «СМ ОЗТБ») на территории </w:t>
      </w:r>
      <w:r w:rsidR="0084382D" w:rsidRPr="004C346F">
        <w:rPr>
          <w:rFonts w:ascii="Times New Roman" w:hAnsi="Times New Roman"/>
          <w:sz w:val="24"/>
          <w:szCs w:val="24"/>
        </w:rPr>
        <w:t>Подрядчика</w:t>
      </w:r>
      <w:r w:rsidRPr="004C346F">
        <w:rPr>
          <w:rFonts w:ascii="Times New Roman" w:hAnsi="Times New Roman"/>
          <w:sz w:val="24"/>
          <w:szCs w:val="24"/>
        </w:rPr>
        <w:t>;</w:t>
      </w:r>
    </w:p>
    <w:p w14:paraId="7E1F47DB" w14:textId="77777777"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18) обеспечить обязательный ответ на направляемые запросы в части нарушения СМ ОЗБТ (т.е. информацию о нарушении требований безопасности и охраны труда), а также на запросы заинтересованных сторон (органов государственной власти и местного самоуправления);</w:t>
      </w:r>
    </w:p>
    <w:p w14:paraId="1114A515" w14:textId="07F64BCA"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19) до начала работ провести идентификацию опасностей и оценку рисков рабочих мест и управлять рисками на производстве для создания условий, обеспечивающих сохранение жизни и здоровья работников, недопущение несчастных случаев согласно процедуре «Идентификация опасностей и оценка рисков, связанных со средствами труда, оборудованием и рабочими местами» ТОО «</w:t>
      </w:r>
      <w:proofErr w:type="spellStart"/>
      <w:r w:rsidRPr="004C346F">
        <w:rPr>
          <w:rFonts w:ascii="Times New Roman" w:hAnsi="Times New Roman"/>
          <w:sz w:val="24"/>
          <w:szCs w:val="24"/>
        </w:rPr>
        <w:t>Integra</w:t>
      </w:r>
      <w:proofErr w:type="spellEnd"/>
      <w:r w:rsidRPr="004C346F">
        <w:rPr>
          <w:rFonts w:ascii="Times New Roman" w:hAnsi="Times New Roman"/>
          <w:sz w:val="24"/>
          <w:szCs w:val="24"/>
        </w:rPr>
        <w:t xml:space="preserve"> </w:t>
      </w:r>
      <w:proofErr w:type="spellStart"/>
      <w:r w:rsidRPr="004C346F">
        <w:rPr>
          <w:rFonts w:ascii="Times New Roman" w:hAnsi="Times New Roman"/>
          <w:sz w:val="24"/>
          <w:szCs w:val="24"/>
        </w:rPr>
        <w:t>Construction</w:t>
      </w:r>
      <w:proofErr w:type="spellEnd"/>
      <w:r w:rsidRPr="004C346F">
        <w:rPr>
          <w:rFonts w:ascii="Times New Roman" w:hAnsi="Times New Roman"/>
          <w:sz w:val="24"/>
          <w:szCs w:val="24"/>
        </w:rPr>
        <w:t xml:space="preserve"> KZ» ICK-ДП-15, с которой (-ым) </w:t>
      </w:r>
      <w:proofErr w:type="spellStart"/>
      <w:r w:rsidR="008E2DE4" w:rsidRPr="004C346F">
        <w:rPr>
          <w:rFonts w:ascii="Times New Roman" w:hAnsi="Times New Roman"/>
          <w:sz w:val="24"/>
          <w:szCs w:val="24"/>
        </w:rPr>
        <w:t>Суб</w:t>
      </w:r>
      <w:r w:rsidRPr="004C346F">
        <w:rPr>
          <w:rFonts w:ascii="Times New Roman" w:hAnsi="Times New Roman"/>
          <w:sz w:val="24"/>
          <w:szCs w:val="24"/>
        </w:rPr>
        <w:t>одрядчик</w:t>
      </w:r>
      <w:proofErr w:type="spellEnd"/>
      <w:r w:rsidRPr="004C346F">
        <w:rPr>
          <w:rFonts w:ascii="Times New Roman" w:hAnsi="Times New Roman"/>
          <w:sz w:val="24"/>
          <w:szCs w:val="24"/>
        </w:rPr>
        <w:t xml:space="preserve"> ознакомлен;</w:t>
      </w:r>
    </w:p>
    <w:p w14:paraId="600DC84E" w14:textId="53E342E9"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20) Приостановить выполнение работ/ оказание услуг, в том числе по требованию </w:t>
      </w:r>
      <w:r w:rsidR="0084382D" w:rsidRPr="004C346F">
        <w:rPr>
          <w:rFonts w:ascii="Times New Roman" w:hAnsi="Times New Roman"/>
          <w:sz w:val="24"/>
          <w:szCs w:val="24"/>
          <w:lang w:val="kk-KZ"/>
        </w:rPr>
        <w:t>Подрядчика</w:t>
      </w:r>
      <w:r w:rsidRPr="004C346F">
        <w:rPr>
          <w:rFonts w:ascii="Times New Roman" w:hAnsi="Times New Roman"/>
          <w:sz w:val="24"/>
          <w:szCs w:val="24"/>
        </w:rPr>
        <w:t xml:space="preserve">, в случае нарушения требований законодательства Республики Казахстан и Договора в области безопасности и охраны труда до полного устранения имеющихся нарушений. Приостановка выполнения работ/оказания услуг в данном случае является простоем по вине </w:t>
      </w:r>
      <w:r w:rsidR="0084382D" w:rsidRPr="004C346F">
        <w:rPr>
          <w:rFonts w:ascii="Times New Roman" w:hAnsi="Times New Roman"/>
          <w:sz w:val="24"/>
          <w:szCs w:val="24"/>
        </w:rPr>
        <w:t>Субп</w:t>
      </w:r>
      <w:r w:rsidRPr="004C346F">
        <w:rPr>
          <w:rFonts w:ascii="Times New Roman" w:hAnsi="Times New Roman"/>
          <w:sz w:val="24"/>
          <w:szCs w:val="24"/>
        </w:rPr>
        <w:t>одрядчика;</w:t>
      </w:r>
    </w:p>
    <w:p w14:paraId="0BCA4296" w14:textId="508AD6C2"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21) предоставлять в обязательном порядке </w:t>
      </w:r>
      <w:r w:rsidR="0084382D" w:rsidRPr="004C346F">
        <w:rPr>
          <w:rFonts w:ascii="Times New Roman" w:hAnsi="Times New Roman"/>
          <w:sz w:val="24"/>
          <w:szCs w:val="24"/>
          <w:lang w:val="kk-KZ"/>
        </w:rPr>
        <w:t>Подрядчик</w:t>
      </w:r>
      <w:r w:rsidR="0084382D" w:rsidRPr="004C346F">
        <w:rPr>
          <w:rFonts w:ascii="Times New Roman" w:hAnsi="Times New Roman"/>
          <w:sz w:val="24"/>
          <w:szCs w:val="24"/>
        </w:rPr>
        <w:t>у</w:t>
      </w:r>
      <w:r w:rsidRPr="004C346F">
        <w:rPr>
          <w:rFonts w:ascii="Times New Roman" w:hAnsi="Times New Roman"/>
          <w:sz w:val="24"/>
          <w:szCs w:val="24"/>
        </w:rPr>
        <w:t xml:space="preserve"> список сотрудников, привлекаемых к выполнению Договора, и всю необходимую документацию, предусмотренную действующим законодательством (сведения о квалификационном составе, допуски и т.д.);</w:t>
      </w:r>
    </w:p>
    <w:p w14:paraId="69693DB2" w14:textId="1D07ACCF"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22) </w:t>
      </w:r>
      <w:r w:rsidR="0084382D" w:rsidRPr="004C346F">
        <w:rPr>
          <w:rFonts w:ascii="Times New Roman" w:hAnsi="Times New Roman"/>
          <w:sz w:val="24"/>
          <w:szCs w:val="24"/>
        </w:rPr>
        <w:t>Н</w:t>
      </w:r>
      <w:r w:rsidR="00182DEF" w:rsidRPr="004C346F">
        <w:rPr>
          <w:rFonts w:ascii="Times New Roman" w:hAnsi="Times New Roman"/>
          <w:sz w:val="24"/>
          <w:szCs w:val="24"/>
        </w:rPr>
        <w:t xml:space="preserve">аправлять </w:t>
      </w:r>
      <w:r w:rsidRPr="004C346F">
        <w:rPr>
          <w:rFonts w:ascii="Times New Roman" w:hAnsi="Times New Roman"/>
          <w:sz w:val="24"/>
          <w:szCs w:val="24"/>
        </w:rPr>
        <w:t xml:space="preserve">работников на вводный инструктаж по безопасности и охране труда к уполномоченному работнику </w:t>
      </w:r>
      <w:r w:rsidR="0084382D" w:rsidRPr="004C346F">
        <w:rPr>
          <w:rFonts w:ascii="Times New Roman" w:hAnsi="Times New Roman"/>
          <w:sz w:val="24"/>
          <w:szCs w:val="24"/>
        </w:rPr>
        <w:t>Подрядчика</w:t>
      </w:r>
      <w:r w:rsidRPr="004C346F">
        <w:rPr>
          <w:rFonts w:ascii="Times New Roman" w:hAnsi="Times New Roman"/>
          <w:sz w:val="24"/>
          <w:szCs w:val="24"/>
        </w:rPr>
        <w:t>;</w:t>
      </w:r>
    </w:p>
    <w:p w14:paraId="0570C144" w14:textId="4A7D55CB"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 xml:space="preserve">23) </w:t>
      </w:r>
      <w:r w:rsidR="0084382D" w:rsidRPr="004C346F">
        <w:rPr>
          <w:rFonts w:ascii="Times New Roman" w:hAnsi="Times New Roman"/>
          <w:sz w:val="24"/>
          <w:szCs w:val="24"/>
        </w:rPr>
        <w:t>О</w:t>
      </w:r>
      <w:r w:rsidR="00182DEF" w:rsidRPr="004C346F">
        <w:rPr>
          <w:rFonts w:ascii="Times New Roman" w:hAnsi="Times New Roman"/>
          <w:sz w:val="24"/>
          <w:szCs w:val="24"/>
        </w:rPr>
        <w:t xml:space="preserve">рганизовать </w:t>
      </w:r>
      <w:r w:rsidRPr="004C346F">
        <w:rPr>
          <w:rFonts w:ascii="Times New Roman" w:hAnsi="Times New Roman"/>
          <w:sz w:val="24"/>
          <w:szCs w:val="24"/>
        </w:rPr>
        <w:t>работу по безопасности дорожного движения на объекте выполнения работ/ оказания услуг;</w:t>
      </w:r>
    </w:p>
    <w:p w14:paraId="51B2FAE2" w14:textId="572A2AD8"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24) </w:t>
      </w:r>
      <w:r w:rsidR="0084382D" w:rsidRPr="004C346F">
        <w:rPr>
          <w:rFonts w:ascii="Times New Roman" w:hAnsi="Times New Roman"/>
          <w:sz w:val="24"/>
          <w:szCs w:val="24"/>
        </w:rPr>
        <w:t>О</w:t>
      </w:r>
      <w:r w:rsidR="00182DEF" w:rsidRPr="004C346F">
        <w:rPr>
          <w:rFonts w:ascii="Times New Roman" w:hAnsi="Times New Roman"/>
          <w:sz w:val="24"/>
          <w:szCs w:val="24"/>
        </w:rPr>
        <w:t xml:space="preserve">знакомить </w:t>
      </w:r>
      <w:r w:rsidRPr="004C346F">
        <w:rPr>
          <w:rFonts w:ascii="Times New Roman" w:hAnsi="Times New Roman"/>
          <w:sz w:val="24"/>
          <w:szCs w:val="24"/>
        </w:rPr>
        <w:t xml:space="preserve">своих работников (и работников, привлекаемых </w:t>
      </w:r>
      <w:r w:rsidR="0084382D" w:rsidRPr="004C346F">
        <w:rPr>
          <w:rFonts w:ascii="Times New Roman" w:hAnsi="Times New Roman"/>
          <w:sz w:val="24"/>
          <w:szCs w:val="24"/>
        </w:rPr>
        <w:t>Субп</w:t>
      </w:r>
      <w:r w:rsidRPr="004C346F">
        <w:rPr>
          <w:rFonts w:ascii="Times New Roman" w:hAnsi="Times New Roman"/>
          <w:sz w:val="24"/>
          <w:szCs w:val="24"/>
        </w:rPr>
        <w:t xml:space="preserve">одрядчиком для выполнения работ/оказания услуг по Договору) с действующими на объекте выполнения работ/оказания услуг стандартами, регламентами, инструкциями </w:t>
      </w:r>
      <w:r w:rsidR="0084382D" w:rsidRPr="004C346F">
        <w:rPr>
          <w:rFonts w:ascii="Times New Roman" w:hAnsi="Times New Roman"/>
          <w:sz w:val="24"/>
          <w:szCs w:val="24"/>
        </w:rPr>
        <w:t>Подрядчика</w:t>
      </w:r>
      <w:r w:rsidRPr="004C346F">
        <w:rPr>
          <w:rFonts w:ascii="Times New Roman" w:hAnsi="Times New Roman"/>
          <w:sz w:val="24"/>
          <w:szCs w:val="24"/>
        </w:rPr>
        <w:t xml:space="preserve"> и иными локальными документами </w:t>
      </w:r>
      <w:r w:rsidR="0084382D" w:rsidRPr="004C346F">
        <w:rPr>
          <w:rFonts w:ascii="Times New Roman" w:hAnsi="Times New Roman"/>
          <w:sz w:val="24"/>
          <w:szCs w:val="24"/>
        </w:rPr>
        <w:t>Подрядчика</w:t>
      </w:r>
      <w:r w:rsidRPr="004C346F">
        <w:rPr>
          <w:rFonts w:ascii="Times New Roman" w:hAnsi="Times New Roman"/>
          <w:sz w:val="24"/>
          <w:szCs w:val="24"/>
        </w:rPr>
        <w:t xml:space="preserve"> в области безопасности и охраны труда, полученными от </w:t>
      </w:r>
      <w:r w:rsidR="008E2DE4" w:rsidRPr="004C346F">
        <w:rPr>
          <w:rFonts w:ascii="Times New Roman" w:hAnsi="Times New Roman"/>
          <w:sz w:val="24"/>
          <w:szCs w:val="24"/>
        </w:rPr>
        <w:t>Подрядчика</w:t>
      </w:r>
      <w:r w:rsidRPr="004C346F">
        <w:rPr>
          <w:rFonts w:ascii="Times New Roman" w:hAnsi="Times New Roman"/>
          <w:sz w:val="24"/>
          <w:szCs w:val="24"/>
        </w:rPr>
        <w:t>. Факт ознакомления оформить в письменном виде;</w:t>
      </w:r>
    </w:p>
    <w:p w14:paraId="5A4F9E3F" w14:textId="688E8168"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25) </w:t>
      </w:r>
      <w:r w:rsidR="0084382D" w:rsidRPr="004C346F">
        <w:rPr>
          <w:rFonts w:ascii="Times New Roman" w:hAnsi="Times New Roman"/>
          <w:sz w:val="24"/>
          <w:szCs w:val="24"/>
        </w:rPr>
        <w:t>П</w:t>
      </w:r>
      <w:r w:rsidR="00763F92" w:rsidRPr="004C346F">
        <w:rPr>
          <w:rFonts w:ascii="Times New Roman" w:hAnsi="Times New Roman"/>
          <w:sz w:val="24"/>
          <w:szCs w:val="24"/>
        </w:rPr>
        <w:t xml:space="preserve">редоставлять </w:t>
      </w:r>
      <w:r w:rsidRPr="004C346F">
        <w:rPr>
          <w:rFonts w:ascii="Times New Roman" w:hAnsi="Times New Roman"/>
          <w:sz w:val="24"/>
          <w:szCs w:val="24"/>
        </w:rPr>
        <w:t xml:space="preserve">ежеквартально Отчет о производственной безопасности в срок до 5-го числа месяца, следующего за отчетным периодом в Управление технического обеспечения и охраны труда </w:t>
      </w:r>
      <w:r w:rsidR="0084382D" w:rsidRPr="004C346F">
        <w:rPr>
          <w:rFonts w:ascii="Times New Roman" w:hAnsi="Times New Roman"/>
          <w:sz w:val="24"/>
          <w:szCs w:val="24"/>
        </w:rPr>
        <w:t>Подрядчика</w:t>
      </w:r>
      <w:r w:rsidRPr="004C346F">
        <w:rPr>
          <w:rFonts w:ascii="Times New Roman" w:hAnsi="Times New Roman"/>
          <w:sz w:val="24"/>
          <w:szCs w:val="24"/>
        </w:rPr>
        <w:t xml:space="preserve">, по форме согласно Приложения </w:t>
      </w:r>
      <w:r w:rsidR="00874C96" w:rsidRPr="004C346F">
        <w:rPr>
          <w:rFonts w:ascii="Times New Roman" w:hAnsi="Times New Roman"/>
          <w:sz w:val="24"/>
          <w:szCs w:val="24"/>
        </w:rPr>
        <w:t>№6</w:t>
      </w:r>
      <w:r w:rsidRPr="004C346F">
        <w:rPr>
          <w:rFonts w:ascii="Times New Roman" w:hAnsi="Times New Roman"/>
          <w:sz w:val="24"/>
          <w:szCs w:val="24"/>
        </w:rPr>
        <w:t xml:space="preserve"> к Договору;</w:t>
      </w:r>
    </w:p>
    <w:p w14:paraId="3B76B12D" w14:textId="3E07729C"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26) представлять </w:t>
      </w:r>
      <w:r w:rsidR="0084382D" w:rsidRPr="004C346F">
        <w:rPr>
          <w:rFonts w:ascii="Times New Roman" w:hAnsi="Times New Roman"/>
          <w:sz w:val="24"/>
          <w:szCs w:val="24"/>
          <w:lang w:val="kk-KZ"/>
        </w:rPr>
        <w:t>Подрядчику</w:t>
      </w:r>
      <w:r w:rsidRPr="004C346F">
        <w:rPr>
          <w:rFonts w:ascii="Times New Roman" w:hAnsi="Times New Roman"/>
          <w:sz w:val="24"/>
          <w:szCs w:val="24"/>
        </w:rPr>
        <w:t xml:space="preserve"> копии документов, подтверждающих соответствие качества используемых материалов ГОСТам, ТУ, установленным в Республике Казахстан;</w:t>
      </w:r>
    </w:p>
    <w:p w14:paraId="5377E077" w14:textId="230B377A" w:rsidR="00025FBD" w:rsidRPr="004C346F"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27) выполнять «Требования по безопасности и охране труда для договоров подряда», изложенные в Приложение </w:t>
      </w:r>
      <w:r w:rsidR="00874C96" w:rsidRPr="004C346F">
        <w:rPr>
          <w:rFonts w:ascii="Times New Roman" w:hAnsi="Times New Roman"/>
          <w:sz w:val="24"/>
          <w:szCs w:val="24"/>
        </w:rPr>
        <w:t>№5</w:t>
      </w:r>
      <w:r w:rsidRPr="004C346F">
        <w:rPr>
          <w:rFonts w:ascii="Times New Roman" w:hAnsi="Times New Roman"/>
          <w:sz w:val="24"/>
          <w:szCs w:val="24"/>
        </w:rPr>
        <w:t xml:space="preserve"> к договору;</w:t>
      </w:r>
    </w:p>
    <w:p w14:paraId="57409250" w14:textId="4156366C" w:rsidR="00B474D7" w:rsidRDefault="00025FBD" w:rsidP="00025FBD">
      <w:pPr>
        <w:spacing w:after="0" w:line="240" w:lineRule="auto"/>
        <w:jc w:val="both"/>
        <w:rPr>
          <w:rFonts w:ascii="Times New Roman" w:hAnsi="Times New Roman"/>
          <w:sz w:val="24"/>
          <w:szCs w:val="24"/>
        </w:rPr>
      </w:pPr>
      <w:r w:rsidRPr="004C346F">
        <w:rPr>
          <w:rFonts w:ascii="Times New Roman" w:hAnsi="Times New Roman"/>
          <w:sz w:val="24"/>
          <w:szCs w:val="24"/>
        </w:rPr>
        <w:t xml:space="preserve">22) </w:t>
      </w:r>
      <w:r w:rsidR="0084382D" w:rsidRPr="004C346F">
        <w:rPr>
          <w:rFonts w:ascii="Times New Roman" w:hAnsi="Times New Roman"/>
          <w:sz w:val="24"/>
          <w:szCs w:val="24"/>
        </w:rPr>
        <w:t>До</w:t>
      </w:r>
      <w:r w:rsidR="00763F92" w:rsidRPr="004C346F">
        <w:rPr>
          <w:rFonts w:ascii="Times New Roman" w:hAnsi="Times New Roman"/>
          <w:sz w:val="24"/>
          <w:szCs w:val="24"/>
        </w:rPr>
        <w:t xml:space="preserve"> </w:t>
      </w:r>
      <w:r w:rsidRPr="004C346F">
        <w:rPr>
          <w:rFonts w:ascii="Times New Roman" w:hAnsi="Times New Roman"/>
          <w:sz w:val="24"/>
          <w:szCs w:val="24"/>
        </w:rPr>
        <w:t xml:space="preserve">начала работ подписать с </w:t>
      </w:r>
      <w:r w:rsidR="0084382D" w:rsidRPr="004C346F">
        <w:rPr>
          <w:rFonts w:ascii="Times New Roman" w:hAnsi="Times New Roman"/>
          <w:sz w:val="24"/>
          <w:szCs w:val="24"/>
          <w:lang w:val="kk-KZ"/>
        </w:rPr>
        <w:t>Подрядчиком</w:t>
      </w:r>
      <w:r w:rsidRPr="004C346F">
        <w:rPr>
          <w:rFonts w:ascii="Times New Roman" w:hAnsi="Times New Roman"/>
          <w:sz w:val="24"/>
          <w:szCs w:val="24"/>
        </w:rPr>
        <w:t xml:space="preserve"> Акт допуска для производства строительно-монтажных работ на </w:t>
      </w:r>
      <w:r w:rsidR="003E3EBB" w:rsidRPr="004C346F">
        <w:rPr>
          <w:rFonts w:ascii="Times New Roman" w:hAnsi="Times New Roman"/>
          <w:sz w:val="24"/>
          <w:szCs w:val="24"/>
        </w:rPr>
        <w:t>Объекте</w:t>
      </w:r>
      <w:r w:rsidR="00533DDD">
        <w:rPr>
          <w:rFonts w:ascii="Times New Roman" w:hAnsi="Times New Roman"/>
          <w:sz w:val="24"/>
          <w:szCs w:val="24"/>
        </w:rPr>
        <w:t>;</w:t>
      </w:r>
    </w:p>
    <w:p w14:paraId="470B98D4" w14:textId="776F9584"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23) выполнять требования Регламента взаимодействия с подрядными организациями в области охраны окружающей среды, утвержденный Приказом от 28 июня 2023 года №91-РП;</w:t>
      </w:r>
    </w:p>
    <w:p w14:paraId="22F2E71E" w14:textId="47CF3258"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24) выплатить </w:t>
      </w:r>
      <w:r w:rsidRPr="00533DDD">
        <w:rPr>
          <w:rFonts w:ascii="Times New Roman" w:hAnsi="Times New Roman"/>
          <w:sz w:val="24"/>
          <w:szCs w:val="24"/>
          <w:lang w:val="kk-KZ"/>
        </w:rPr>
        <w:t>Подрядчику</w:t>
      </w:r>
      <w:r w:rsidRPr="00533DDD">
        <w:rPr>
          <w:rFonts w:ascii="Times New Roman" w:hAnsi="Times New Roman"/>
          <w:sz w:val="24"/>
          <w:lang w:val="kk-KZ"/>
        </w:rPr>
        <w:t xml:space="preserve"> </w:t>
      </w:r>
      <w:r w:rsidRPr="00533DDD">
        <w:rPr>
          <w:rFonts w:ascii="Times New Roman" w:hAnsi="Times New Roman"/>
          <w:sz w:val="24"/>
          <w:szCs w:val="24"/>
        </w:rPr>
        <w:t xml:space="preserve">по его письменному требованию неустойку (штраф) за неисполнение или ненадлежащее исполнение требований </w:t>
      </w:r>
      <w:r w:rsidRPr="00533DDD">
        <w:rPr>
          <w:rFonts w:ascii="Times New Roman" w:hAnsi="Times New Roman"/>
          <w:sz w:val="24"/>
          <w:szCs w:val="24"/>
          <w:lang w:val="kk-KZ"/>
        </w:rPr>
        <w:t>Подрядчика</w:t>
      </w:r>
      <w:r w:rsidRPr="00533DDD">
        <w:rPr>
          <w:rFonts w:ascii="Times New Roman" w:hAnsi="Times New Roman"/>
          <w:sz w:val="24"/>
          <w:szCs w:val="24"/>
        </w:rPr>
        <w:t xml:space="preserve"> в области охраны окружающей среды, определяемую в соответствии с «Перечнем нарушений требований природоохранного законодательства подрядными организациями на объектах Заказчика»,  согласно Приложению №7  к Договору (ICK-РГ-13-ФК -03), а также возместить убытки </w:t>
      </w:r>
      <w:r w:rsidRPr="00533DDD">
        <w:rPr>
          <w:rFonts w:ascii="Times New Roman" w:hAnsi="Times New Roman"/>
          <w:sz w:val="24"/>
          <w:szCs w:val="24"/>
          <w:lang w:val="kk-KZ"/>
        </w:rPr>
        <w:t>Подрядчика</w:t>
      </w:r>
      <w:r w:rsidRPr="00533DDD">
        <w:rPr>
          <w:rFonts w:ascii="Times New Roman" w:hAnsi="Times New Roman"/>
          <w:sz w:val="24"/>
          <w:szCs w:val="24"/>
        </w:rPr>
        <w:t xml:space="preserve">, причиненные в результате неисполнения или ненадлежащего исполнения требований </w:t>
      </w:r>
      <w:r w:rsidRPr="00533DDD">
        <w:rPr>
          <w:rFonts w:ascii="Times New Roman" w:hAnsi="Times New Roman"/>
          <w:sz w:val="24"/>
          <w:szCs w:val="24"/>
          <w:lang w:val="kk-KZ"/>
        </w:rPr>
        <w:t>Подрядчика</w:t>
      </w:r>
      <w:r w:rsidRPr="00533DDD">
        <w:rPr>
          <w:rFonts w:ascii="Times New Roman" w:hAnsi="Times New Roman"/>
          <w:sz w:val="24"/>
          <w:szCs w:val="24"/>
        </w:rPr>
        <w:t xml:space="preserve"> в области охраны окружающей среды. Оплата штрафа не освобождает Субподрядчика от ответственности за соблюдения требований охраны окружающей среды.</w:t>
      </w:r>
    </w:p>
    <w:p w14:paraId="5B99252A"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6.1.1-1. В ходе выполнения работ Субподрядчик обязан: </w:t>
      </w:r>
    </w:p>
    <w:p w14:paraId="1D33B019"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 выполнять требования действующего законодательства Республики Казахстан, Экологического кодекса Республики Казахстан, иные законы и нормативные акты по охране окружающей среды, действующие на территории выполнения работ; </w:t>
      </w:r>
    </w:p>
    <w:p w14:paraId="62F781E0"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2) соблюдать требования внутренних нормативных документов Подрядчика;</w:t>
      </w:r>
    </w:p>
    <w:p w14:paraId="4C3E6390"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3) иметь разрешительную документацию в области охраны окружающей среды и возмещать платежи за эмиссии в окружающую среду (образующиеся в результате проведения работ по Договору) Заказчику; </w:t>
      </w:r>
    </w:p>
    <w:p w14:paraId="107E6874"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4) сообщать Подрядчику в устном порядке незамедлительно обо всех аварийных загрязнениях окружающей среды, связанных с выполнением работ и подтверждать в письменном виде в течении 2-х часов после происшествия;</w:t>
      </w:r>
    </w:p>
    <w:p w14:paraId="5C79D526"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5) информировать соответствующие уполномоченные органы (в тех случаях, когда это предусмотрено законодательством Республики Казахстан) обо всех авариях, связанных с выполнением работ;</w:t>
      </w:r>
    </w:p>
    <w:p w14:paraId="48F2F6AF"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6) устранить/ликвидировать экологические последствия аварий, произошедших по вине подрядчика/субподрядчика или арендатора;</w:t>
      </w:r>
    </w:p>
    <w:p w14:paraId="2BEE7649"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7) компенсировать Подрядчику ущерб, причиненный окружающей среде, в случае нанесения вреда окружающей среде по его вине, а также возместить Подрядчику, наложенные на нее в результате действий подрядчика/субподрядчика или арендатора штрафы и/или возместить Заказчику взысканные с нее в судебном порядке суммы вреда, причинного третьим лицам и/или работникам Заказчика; </w:t>
      </w:r>
    </w:p>
    <w:p w14:paraId="763C98C5"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8) своевременно заключать договора на вывоз ТБО, утилизацию отходов производства и вывоз сточных вод;</w:t>
      </w:r>
    </w:p>
    <w:p w14:paraId="0DBDBDFF"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9) поддерживать чистоту и порядок на всех участках проведения работ и обеспечивать отсутствие на них помех и препятствий;</w:t>
      </w:r>
    </w:p>
    <w:p w14:paraId="432EA000"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10) складировать отходы производства (металлолом, промышленные отходов и т.п.) и материалы, необходимые для проведения Работ, в местах, согласованных с Заказчиком, согласно </w:t>
      </w:r>
      <w:r w:rsidRPr="00533DDD">
        <w:rPr>
          <w:rFonts w:ascii="Times New Roman" w:hAnsi="Times New Roman"/>
          <w:sz w:val="24"/>
          <w:szCs w:val="24"/>
        </w:rPr>
        <w:lastRenderedPageBreak/>
        <w:t>ICK-ИК-04 «Инструкции по организации сбору, хранения, утилизации и вывоза отходов производства и потребления в ТОО «</w:t>
      </w:r>
      <w:proofErr w:type="spellStart"/>
      <w:r w:rsidRPr="00533DDD">
        <w:rPr>
          <w:rFonts w:ascii="Times New Roman" w:hAnsi="Times New Roman"/>
          <w:sz w:val="24"/>
          <w:szCs w:val="24"/>
        </w:rPr>
        <w:t>Integra</w:t>
      </w:r>
      <w:proofErr w:type="spellEnd"/>
      <w:r w:rsidRPr="00533DDD">
        <w:rPr>
          <w:rFonts w:ascii="Times New Roman" w:hAnsi="Times New Roman"/>
          <w:sz w:val="24"/>
          <w:szCs w:val="24"/>
        </w:rPr>
        <w:t xml:space="preserve"> </w:t>
      </w:r>
      <w:proofErr w:type="spellStart"/>
      <w:r w:rsidRPr="00533DDD">
        <w:rPr>
          <w:rFonts w:ascii="Times New Roman" w:hAnsi="Times New Roman"/>
          <w:sz w:val="24"/>
          <w:szCs w:val="24"/>
        </w:rPr>
        <w:t>Construction</w:t>
      </w:r>
      <w:proofErr w:type="spellEnd"/>
      <w:r w:rsidRPr="00533DDD">
        <w:rPr>
          <w:rFonts w:ascii="Times New Roman" w:hAnsi="Times New Roman"/>
          <w:sz w:val="24"/>
          <w:szCs w:val="24"/>
        </w:rPr>
        <w:t xml:space="preserve"> KZ»; </w:t>
      </w:r>
    </w:p>
    <w:p w14:paraId="6EBCFAF6"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11) не допускать временное хранение отходов на территории Заказчика более 6 месяцев.</w:t>
      </w:r>
    </w:p>
    <w:p w14:paraId="62F49CD6"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12) по окончании выполнения Работ произвести уборку, планировку территории и вывезти отходы производства; </w:t>
      </w:r>
    </w:p>
    <w:p w14:paraId="5D31A61E"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13) прекратить работы в случае обнаружения опасности для окружающей среды и немедленно уведомить Подрядчика о прекращении работ, о причинах их прекращения и о предполагаемых сроках возобновления работ;</w:t>
      </w:r>
    </w:p>
    <w:p w14:paraId="54BEA7B6"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14) ознакомить своих сотрудников и субподрядчиков с предъявляемыми требованиями Политики Подрядчика, а также обеспечить соблюдение требований Регламента и разработку контрольных мероприятий своими сотрудниками и субподрядчиками;</w:t>
      </w:r>
    </w:p>
    <w:p w14:paraId="3134D0A7"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15) в целях обеспечения экологической безопасности на территории Подрядчика Субподрядчик обязан письменно информировать Заказчика о возможных и обнаруженных опасностях на территории Заказчика; </w:t>
      </w:r>
    </w:p>
    <w:p w14:paraId="523560D9"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16) обеспечивать взаимодействие с Подрядчиком в отношении инспекционных проверок в части выполнения требований СЭМ на территории Подрядчиком; </w:t>
      </w:r>
    </w:p>
    <w:p w14:paraId="64D137ED"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17) обеспечить обязательный ответ на направляемые запросы в части нарушения СЭМ (т.е. информацию о факторах воздействия на окружающую среду, природоохранной деятельности и ее результативности, то есть экологической отчетности в любой форме), а также на запросы заинтересованных сторон (природоохранных контролирующих органов, органов государственной власти и местного самоуправления, граждан (населения). </w:t>
      </w:r>
    </w:p>
    <w:p w14:paraId="495B69CC"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18) до начала работ идентифицировать и применять экологические аспекты согласно ICK-ПР-03 Правила идентификации и применения экологических аспектов ТОО «</w:t>
      </w:r>
      <w:proofErr w:type="spellStart"/>
      <w:r w:rsidRPr="00533DDD">
        <w:rPr>
          <w:rFonts w:ascii="Times New Roman" w:hAnsi="Times New Roman"/>
          <w:sz w:val="24"/>
          <w:szCs w:val="24"/>
        </w:rPr>
        <w:t>Integra</w:t>
      </w:r>
      <w:proofErr w:type="spellEnd"/>
      <w:r w:rsidRPr="00533DDD">
        <w:rPr>
          <w:rFonts w:ascii="Times New Roman" w:hAnsi="Times New Roman"/>
          <w:sz w:val="24"/>
          <w:szCs w:val="24"/>
        </w:rPr>
        <w:t xml:space="preserve"> </w:t>
      </w:r>
      <w:proofErr w:type="spellStart"/>
      <w:r w:rsidRPr="00533DDD">
        <w:rPr>
          <w:rFonts w:ascii="Times New Roman" w:hAnsi="Times New Roman"/>
          <w:sz w:val="24"/>
          <w:szCs w:val="24"/>
        </w:rPr>
        <w:t>Construction</w:t>
      </w:r>
      <w:proofErr w:type="spellEnd"/>
      <w:r w:rsidRPr="00533DDD">
        <w:rPr>
          <w:rFonts w:ascii="Times New Roman" w:hAnsi="Times New Roman"/>
          <w:sz w:val="24"/>
          <w:szCs w:val="24"/>
        </w:rPr>
        <w:t xml:space="preserve"> KZ»;</w:t>
      </w:r>
    </w:p>
    <w:p w14:paraId="52F683C3"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19) выплатить Подрядчику по его письменному требованию неустойку (штраф) за неисполнение или ненадлежащее исполнение подрядчиком/субподрядчиком и арендатором требований Заказчика в области охраны окружающей среды, определяемую в соответствии с Перечнем нарушений требований природоохранного законодательства при выполнении работ подрядчиком/субподрядчиком на объектах Заказчика согласно Приложения 4 к Регламенту, а также возместить убытки Заказчика, причиненные в результате неисполнения или ненадлежащего исполнения подрядчиком/субподрядчикам требований Заказчика в области охраны окружающей среды. </w:t>
      </w:r>
    </w:p>
    <w:p w14:paraId="5629A2B6"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 xml:space="preserve">6.1.1-2. Субподрядчику запрещается: </w:t>
      </w:r>
    </w:p>
    <w:p w14:paraId="1653F5EA"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1) захоронение отходов производства и потребления на территории Подрядчика, загрязнение и захламление площадок производства работ и прилегающих к ним территорий, а также в местах размещения временных вспомогательных зданий и сооружений;</w:t>
      </w:r>
    </w:p>
    <w:p w14:paraId="2E0DC4A9"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2) сбрасывать на прилегающую территорию Подрядчика отходы производства и потребления, опасные вредные вещества и т.п.;</w:t>
      </w:r>
    </w:p>
    <w:p w14:paraId="613E5924"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3)   несвоевременно удалять отходы производства и потребления на рабочем месте;</w:t>
      </w:r>
    </w:p>
    <w:p w14:paraId="2FEE9A70"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4)   самовольно уничтожать кустарники, деревья, цветники, газоны.</w:t>
      </w:r>
    </w:p>
    <w:p w14:paraId="6FA784CA" w14:textId="77777777" w:rsidR="00533DDD" w:rsidRPr="00533DDD" w:rsidRDefault="00533DDD" w:rsidP="00533DDD">
      <w:pPr>
        <w:spacing w:after="0" w:line="240" w:lineRule="auto"/>
        <w:jc w:val="both"/>
        <w:rPr>
          <w:rFonts w:ascii="Times New Roman" w:hAnsi="Times New Roman"/>
          <w:sz w:val="24"/>
          <w:szCs w:val="24"/>
        </w:rPr>
      </w:pPr>
      <w:r w:rsidRPr="00533DDD">
        <w:rPr>
          <w:rFonts w:ascii="Times New Roman" w:hAnsi="Times New Roman"/>
          <w:sz w:val="24"/>
          <w:szCs w:val="24"/>
        </w:rPr>
        <w:t>6.1.1-3. Несоблюдение Субподрядчиком требований настоящего раздела является существенным нарушением условий настоящего Договора и дает Подрядчику право расторгнуть настоящий Договор в одностороннем порядке без обязательств Подрядчику по возмещению убытков Субподрядчика, связанных с таким расторжением.</w:t>
      </w:r>
    </w:p>
    <w:p w14:paraId="670CD4EB" w14:textId="08A91729" w:rsidR="00533DDD" w:rsidRPr="004C346F" w:rsidRDefault="00533DDD" w:rsidP="00025FBD">
      <w:pPr>
        <w:spacing w:after="0" w:line="240" w:lineRule="auto"/>
        <w:jc w:val="both"/>
        <w:rPr>
          <w:rFonts w:ascii="Times New Roman" w:hAnsi="Times New Roman"/>
          <w:sz w:val="24"/>
          <w:szCs w:val="24"/>
        </w:rPr>
      </w:pPr>
      <w:r w:rsidRPr="00533DDD">
        <w:rPr>
          <w:rFonts w:ascii="Times New Roman" w:hAnsi="Times New Roman"/>
          <w:sz w:val="24"/>
          <w:szCs w:val="24"/>
        </w:rPr>
        <w:t>6.1.1-4. Подрядчик вправе в любое время осуществлять контроль за соблюдением Субподрядчиком и третьими лицами,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Подрядчика, субподрядчика/третьих лиц, привлекаемых субподрядчиком. В случае отказа субподрядчика/третьих лиц, привлекаемых субподрядчиком, от подписания такого акта, он оформляется Подрядчиком в одностороннем порядке.</w:t>
      </w:r>
    </w:p>
    <w:p w14:paraId="6339D908"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6.2. Субподрядчик имеет право:</w:t>
      </w:r>
    </w:p>
    <w:p w14:paraId="3D47FD2B" w14:textId="771F701A"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6.2.1. </w:t>
      </w:r>
      <w:r w:rsidR="0084382D" w:rsidRPr="004C346F">
        <w:rPr>
          <w:rFonts w:ascii="Times New Roman" w:hAnsi="Times New Roman"/>
          <w:sz w:val="24"/>
          <w:szCs w:val="24"/>
        </w:rPr>
        <w:t>В</w:t>
      </w:r>
      <w:r w:rsidR="00763F92" w:rsidRPr="004C346F">
        <w:rPr>
          <w:rFonts w:ascii="Times New Roman" w:hAnsi="Times New Roman"/>
          <w:sz w:val="24"/>
          <w:szCs w:val="24"/>
        </w:rPr>
        <w:t xml:space="preserve">ыполнить </w:t>
      </w:r>
      <w:r w:rsidRPr="004C346F">
        <w:rPr>
          <w:rFonts w:ascii="Times New Roman" w:hAnsi="Times New Roman"/>
          <w:sz w:val="24"/>
          <w:szCs w:val="24"/>
        </w:rPr>
        <w:t xml:space="preserve">Работы досрочно по согласованию с </w:t>
      </w:r>
      <w:r w:rsidR="00A97ED3" w:rsidRPr="004C346F">
        <w:rPr>
          <w:rFonts w:ascii="Times New Roman" w:hAnsi="Times New Roman"/>
          <w:sz w:val="24"/>
          <w:szCs w:val="24"/>
        </w:rPr>
        <w:t>Подрядчик</w:t>
      </w:r>
      <w:r w:rsidRPr="004C346F">
        <w:rPr>
          <w:rFonts w:ascii="Times New Roman" w:hAnsi="Times New Roman"/>
          <w:sz w:val="24"/>
          <w:szCs w:val="24"/>
        </w:rPr>
        <w:t>ом</w:t>
      </w:r>
      <w:r w:rsidR="0084382D" w:rsidRPr="004C346F">
        <w:rPr>
          <w:rFonts w:ascii="Times New Roman" w:hAnsi="Times New Roman"/>
          <w:sz w:val="24"/>
          <w:szCs w:val="24"/>
        </w:rPr>
        <w:t>.</w:t>
      </w:r>
    </w:p>
    <w:p w14:paraId="0DC83EBB" w14:textId="129F05B6"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6.2.2. </w:t>
      </w:r>
      <w:r w:rsidR="0084382D" w:rsidRPr="004C346F">
        <w:rPr>
          <w:rFonts w:ascii="Times New Roman" w:hAnsi="Times New Roman"/>
          <w:sz w:val="24"/>
          <w:szCs w:val="24"/>
        </w:rPr>
        <w:t>На</w:t>
      </w:r>
      <w:r w:rsidR="00763F92" w:rsidRPr="004C346F">
        <w:rPr>
          <w:rFonts w:ascii="Times New Roman" w:hAnsi="Times New Roman"/>
          <w:sz w:val="24"/>
          <w:szCs w:val="24"/>
        </w:rPr>
        <w:t xml:space="preserve"> </w:t>
      </w:r>
      <w:r w:rsidRPr="004C346F">
        <w:rPr>
          <w:rFonts w:ascii="Times New Roman" w:hAnsi="Times New Roman"/>
          <w:sz w:val="24"/>
          <w:szCs w:val="24"/>
        </w:rPr>
        <w:t>оплату выполненных Работ, согласно условиям настоящего Договора</w:t>
      </w:r>
      <w:r w:rsidR="0084382D" w:rsidRPr="004C346F">
        <w:rPr>
          <w:rFonts w:ascii="Times New Roman" w:hAnsi="Times New Roman"/>
          <w:sz w:val="24"/>
          <w:szCs w:val="24"/>
        </w:rPr>
        <w:t>.</w:t>
      </w:r>
    </w:p>
    <w:p w14:paraId="561B32D2" w14:textId="280E3C30"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6.2.3. </w:t>
      </w:r>
      <w:r w:rsidR="0084382D" w:rsidRPr="004C346F">
        <w:rPr>
          <w:rFonts w:ascii="Times New Roman" w:hAnsi="Times New Roman"/>
          <w:sz w:val="24"/>
          <w:szCs w:val="24"/>
        </w:rPr>
        <w:t>С</w:t>
      </w:r>
      <w:r w:rsidR="00763F92" w:rsidRPr="004C346F">
        <w:rPr>
          <w:rFonts w:ascii="Times New Roman" w:hAnsi="Times New Roman"/>
          <w:sz w:val="24"/>
          <w:szCs w:val="24"/>
        </w:rPr>
        <w:t xml:space="preserve">амостоятельно </w:t>
      </w:r>
      <w:r w:rsidRPr="004C346F">
        <w:rPr>
          <w:rFonts w:ascii="Times New Roman" w:hAnsi="Times New Roman"/>
          <w:sz w:val="24"/>
          <w:szCs w:val="24"/>
        </w:rPr>
        <w:t>определять способы ведения Работ в рамках заключенного Договора</w:t>
      </w:r>
      <w:r w:rsidR="0084382D" w:rsidRPr="004C346F">
        <w:rPr>
          <w:rFonts w:ascii="Times New Roman" w:hAnsi="Times New Roman"/>
          <w:sz w:val="24"/>
          <w:szCs w:val="24"/>
        </w:rPr>
        <w:t>.</w:t>
      </w:r>
    </w:p>
    <w:p w14:paraId="6C79868A" w14:textId="47518444"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 xml:space="preserve">6.2.4. Предлагать </w:t>
      </w:r>
      <w:r w:rsidR="00A97ED3" w:rsidRPr="004C346F">
        <w:rPr>
          <w:rFonts w:ascii="Times New Roman" w:hAnsi="Times New Roman"/>
          <w:sz w:val="24"/>
          <w:szCs w:val="24"/>
        </w:rPr>
        <w:t>Подрядчик</w:t>
      </w:r>
      <w:r w:rsidRPr="004C346F">
        <w:rPr>
          <w:rFonts w:ascii="Times New Roman" w:hAnsi="Times New Roman"/>
          <w:sz w:val="24"/>
          <w:szCs w:val="24"/>
        </w:rPr>
        <w:t xml:space="preserve">у изменения, позволяющие повысить качество, уменьшить стоимость и сократить срок выполнения Работ по Договору. </w:t>
      </w:r>
    </w:p>
    <w:p w14:paraId="1D4BEFC9" w14:textId="0DB6A7B2" w:rsidR="00605AF9" w:rsidRPr="004C346F" w:rsidRDefault="00605AF9"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6.2.5. Передавать Соисполнителям, указанным Субподрядчиком на </w:t>
      </w:r>
      <w:proofErr w:type="spellStart"/>
      <w:r w:rsidRPr="004C346F">
        <w:rPr>
          <w:rFonts w:ascii="Times New Roman" w:hAnsi="Times New Roman"/>
          <w:sz w:val="24"/>
          <w:szCs w:val="24"/>
        </w:rPr>
        <w:t>соисполнение</w:t>
      </w:r>
      <w:proofErr w:type="spellEnd"/>
      <w:r w:rsidRPr="004C346F">
        <w:rPr>
          <w:rFonts w:ascii="Times New Roman" w:hAnsi="Times New Roman"/>
          <w:sz w:val="24"/>
          <w:szCs w:val="24"/>
        </w:rPr>
        <w:t xml:space="preserve"> в совокупности не более ___объема (стоимости) работ. </w:t>
      </w:r>
      <w:r w:rsidR="00040EF3" w:rsidRPr="004C346F">
        <w:rPr>
          <w:rFonts w:ascii="Times New Roman" w:hAnsi="Times New Roman"/>
          <w:sz w:val="24"/>
          <w:szCs w:val="24"/>
        </w:rPr>
        <w:t>Подрядчик не несет ответственность по обязательствам Субподрядчика перед Соисполнителями.</w:t>
      </w:r>
    </w:p>
    <w:p w14:paraId="0D2B5DB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6.3.  Обязательства </w:t>
      </w:r>
      <w:r w:rsidR="00A97ED3" w:rsidRPr="004C346F">
        <w:rPr>
          <w:rFonts w:ascii="Times New Roman" w:hAnsi="Times New Roman"/>
          <w:sz w:val="24"/>
          <w:szCs w:val="24"/>
        </w:rPr>
        <w:t>Подрядчик</w:t>
      </w:r>
      <w:r w:rsidRPr="004C346F">
        <w:rPr>
          <w:rFonts w:ascii="Times New Roman" w:hAnsi="Times New Roman"/>
          <w:sz w:val="24"/>
          <w:szCs w:val="24"/>
        </w:rPr>
        <w:t>а:</w:t>
      </w:r>
    </w:p>
    <w:p w14:paraId="53B5DEA9" w14:textId="4527B350"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6.3.1.  </w:t>
      </w:r>
      <w:r w:rsidR="0084382D" w:rsidRPr="004C346F">
        <w:rPr>
          <w:rFonts w:ascii="Times New Roman" w:hAnsi="Times New Roman"/>
          <w:sz w:val="24"/>
          <w:szCs w:val="24"/>
        </w:rPr>
        <w:t>П</w:t>
      </w:r>
      <w:r w:rsidR="00763F92" w:rsidRPr="004C346F">
        <w:rPr>
          <w:rFonts w:ascii="Times New Roman" w:hAnsi="Times New Roman"/>
          <w:sz w:val="24"/>
          <w:szCs w:val="24"/>
        </w:rPr>
        <w:t xml:space="preserve">роизвести </w:t>
      </w:r>
      <w:r w:rsidRPr="004C346F">
        <w:rPr>
          <w:rFonts w:ascii="Times New Roman" w:hAnsi="Times New Roman"/>
          <w:sz w:val="24"/>
          <w:szCs w:val="24"/>
        </w:rPr>
        <w:t xml:space="preserve">оплату выполненных Субподрядчиком Работ в порядке и в сроки, предусмотренные Договором, при условии своевременного финансирования Объекта Заказчиком. </w:t>
      </w:r>
    </w:p>
    <w:p w14:paraId="032BDC4E" w14:textId="334BFE8E" w:rsidR="00E94184" w:rsidRPr="004C346F" w:rsidRDefault="003E7836" w:rsidP="00E94184">
      <w:pPr>
        <w:spacing w:after="0" w:line="240" w:lineRule="auto"/>
        <w:jc w:val="both"/>
        <w:rPr>
          <w:rFonts w:ascii="Times New Roman" w:hAnsi="Times New Roman"/>
          <w:sz w:val="24"/>
          <w:szCs w:val="24"/>
        </w:rPr>
      </w:pPr>
      <w:r w:rsidRPr="004C346F">
        <w:rPr>
          <w:rFonts w:ascii="Times New Roman" w:hAnsi="Times New Roman"/>
          <w:sz w:val="24"/>
          <w:szCs w:val="24"/>
        </w:rPr>
        <w:t>6.3.2</w:t>
      </w:r>
      <w:r w:rsidR="00E94184" w:rsidRPr="004C346F">
        <w:rPr>
          <w:rFonts w:ascii="Times New Roman" w:hAnsi="Times New Roman"/>
          <w:sz w:val="24"/>
          <w:szCs w:val="24"/>
        </w:rPr>
        <w:t xml:space="preserve">. После предоставления Субподрядчиком актов сдачи и приёмки выполненных Работ принять выполненные Работы при условии соответствия результатов Работ ПСД, Строительным Нормам и Правилам, условиям Договора или обязать Субподрядчика устранить выявленные Дефекты и Недостатки. </w:t>
      </w:r>
    </w:p>
    <w:p w14:paraId="1C953B50" w14:textId="2B6624AF" w:rsidR="003430D7" w:rsidRPr="004C346F" w:rsidRDefault="00651690" w:rsidP="003430D7">
      <w:pPr>
        <w:spacing w:after="0" w:line="240" w:lineRule="auto"/>
        <w:jc w:val="both"/>
        <w:rPr>
          <w:rFonts w:ascii="Times New Roman" w:hAnsi="Times New Roman"/>
          <w:sz w:val="24"/>
          <w:szCs w:val="24"/>
        </w:rPr>
      </w:pPr>
      <w:r w:rsidRPr="004C346F">
        <w:rPr>
          <w:rFonts w:ascii="Times New Roman" w:hAnsi="Times New Roman"/>
          <w:sz w:val="24"/>
          <w:szCs w:val="24"/>
        </w:rPr>
        <w:t>6</w:t>
      </w:r>
      <w:r w:rsidR="003430D7" w:rsidRPr="004C346F">
        <w:rPr>
          <w:rFonts w:ascii="Times New Roman" w:hAnsi="Times New Roman"/>
          <w:sz w:val="24"/>
          <w:szCs w:val="24"/>
        </w:rPr>
        <w:t>.3</w:t>
      </w:r>
      <w:r w:rsidR="00040EF3" w:rsidRPr="004C346F">
        <w:rPr>
          <w:rFonts w:ascii="Times New Roman" w:hAnsi="Times New Roman"/>
          <w:sz w:val="24"/>
          <w:szCs w:val="24"/>
        </w:rPr>
        <w:t>.4.</w:t>
      </w:r>
      <w:r w:rsidR="003430D7" w:rsidRPr="004C346F">
        <w:rPr>
          <w:rFonts w:ascii="Times New Roman" w:hAnsi="Times New Roman"/>
          <w:sz w:val="24"/>
          <w:szCs w:val="24"/>
        </w:rPr>
        <w:t xml:space="preserve"> предоставить </w:t>
      </w:r>
      <w:r w:rsidRPr="004C346F">
        <w:rPr>
          <w:rFonts w:ascii="Times New Roman" w:hAnsi="Times New Roman"/>
          <w:sz w:val="24"/>
          <w:szCs w:val="24"/>
        </w:rPr>
        <w:t>Субп</w:t>
      </w:r>
      <w:r w:rsidR="003430D7" w:rsidRPr="004C346F">
        <w:rPr>
          <w:rFonts w:ascii="Times New Roman" w:hAnsi="Times New Roman"/>
          <w:sz w:val="24"/>
          <w:szCs w:val="24"/>
        </w:rPr>
        <w:t xml:space="preserve">одрядчику </w:t>
      </w:r>
      <w:bookmarkStart w:id="0" w:name="_Hlk104453881"/>
      <w:r w:rsidR="003430D7" w:rsidRPr="004C346F">
        <w:rPr>
          <w:rFonts w:ascii="Times New Roman" w:hAnsi="Times New Roman"/>
          <w:sz w:val="24"/>
          <w:szCs w:val="24"/>
        </w:rPr>
        <w:t xml:space="preserve">все упомянутые в договоре регламенты, положения, правила, процедуры и прочие внутренние документы </w:t>
      </w:r>
      <w:r w:rsidRPr="004C346F">
        <w:rPr>
          <w:rFonts w:ascii="Times New Roman" w:hAnsi="Times New Roman"/>
          <w:sz w:val="24"/>
          <w:szCs w:val="24"/>
        </w:rPr>
        <w:t>Подрядчика</w:t>
      </w:r>
      <w:r w:rsidR="003430D7" w:rsidRPr="004C346F">
        <w:rPr>
          <w:rFonts w:ascii="Times New Roman" w:hAnsi="Times New Roman"/>
          <w:sz w:val="24"/>
          <w:szCs w:val="24"/>
        </w:rPr>
        <w:t xml:space="preserve"> по акту приема-передачи</w:t>
      </w:r>
      <w:bookmarkEnd w:id="0"/>
      <w:r w:rsidR="003430D7" w:rsidRPr="004C346F">
        <w:rPr>
          <w:rFonts w:ascii="Times New Roman" w:hAnsi="Times New Roman"/>
          <w:sz w:val="24"/>
          <w:szCs w:val="24"/>
        </w:rPr>
        <w:t>.</w:t>
      </w:r>
    </w:p>
    <w:p w14:paraId="24112AA1" w14:textId="38CBCCC1" w:rsidR="003430D7" w:rsidRPr="004C346F" w:rsidRDefault="00651690" w:rsidP="003430D7">
      <w:pPr>
        <w:spacing w:after="0" w:line="240" w:lineRule="auto"/>
        <w:jc w:val="both"/>
        <w:rPr>
          <w:rFonts w:ascii="Times New Roman" w:hAnsi="Times New Roman"/>
          <w:sz w:val="24"/>
          <w:szCs w:val="24"/>
        </w:rPr>
      </w:pPr>
      <w:r w:rsidRPr="004C346F">
        <w:rPr>
          <w:rFonts w:ascii="Times New Roman" w:hAnsi="Times New Roman"/>
          <w:sz w:val="24"/>
          <w:szCs w:val="24"/>
        </w:rPr>
        <w:t>6</w:t>
      </w:r>
      <w:r w:rsidR="00040EF3" w:rsidRPr="004C346F">
        <w:rPr>
          <w:rFonts w:ascii="Times New Roman" w:hAnsi="Times New Roman"/>
          <w:sz w:val="24"/>
          <w:szCs w:val="24"/>
        </w:rPr>
        <w:t>.3.5</w:t>
      </w:r>
      <w:r w:rsidR="003430D7" w:rsidRPr="004C346F">
        <w:rPr>
          <w:rFonts w:ascii="Times New Roman" w:hAnsi="Times New Roman"/>
          <w:sz w:val="24"/>
          <w:szCs w:val="24"/>
        </w:rPr>
        <w:t xml:space="preserve"> ознакомить </w:t>
      </w:r>
      <w:r w:rsidRPr="004C346F">
        <w:rPr>
          <w:rFonts w:ascii="Times New Roman" w:hAnsi="Times New Roman"/>
          <w:sz w:val="24"/>
          <w:szCs w:val="24"/>
        </w:rPr>
        <w:t>Субп</w:t>
      </w:r>
      <w:r w:rsidR="003430D7" w:rsidRPr="004C346F">
        <w:rPr>
          <w:rFonts w:ascii="Times New Roman" w:hAnsi="Times New Roman"/>
          <w:sz w:val="24"/>
          <w:szCs w:val="24"/>
        </w:rPr>
        <w:t xml:space="preserve">одрядчика со всеми упомянутыми в договоре регламентами, положениями, правилами, процедурами и прочими внутренними документами </w:t>
      </w:r>
      <w:r w:rsidRPr="004C346F">
        <w:rPr>
          <w:rFonts w:ascii="Times New Roman" w:hAnsi="Times New Roman"/>
          <w:sz w:val="24"/>
          <w:szCs w:val="24"/>
        </w:rPr>
        <w:t>Подрядчика</w:t>
      </w:r>
      <w:r w:rsidR="003430D7" w:rsidRPr="004C346F">
        <w:rPr>
          <w:rFonts w:ascii="Times New Roman" w:hAnsi="Times New Roman"/>
          <w:sz w:val="24"/>
          <w:szCs w:val="24"/>
        </w:rPr>
        <w:t xml:space="preserve"> по листу ознакомления (Приложение №</w:t>
      </w:r>
      <w:r w:rsidR="00C9479B" w:rsidRPr="004C346F">
        <w:rPr>
          <w:rFonts w:ascii="Times New Roman" w:hAnsi="Times New Roman"/>
          <w:sz w:val="24"/>
          <w:szCs w:val="24"/>
        </w:rPr>
        <w:t>2</w:t>
      </w:r>
      <w:r w:rsidR="003430D7" w:rsidRPr="004C346F">
        <w:rPr>
          <w:rFonts w:ascii="Times New Roman" w:hAnsi="Times New Roman"/>
          <w:sz w:val="24"/>
          <w:szCs w:val="24"/>
        </w:rPr>
        <w:t xml:space="preserve"> к настоящему Договору).</w:t>
      </w:r>
    </w:p>
    <w:p w14:paraId="419D2FAA" w14:textId="7119FEC2" w:rsidR="00651690" w:rsidRPr="004C346F" w:rsidRDefault="00040EF3" w:rsidP="003430D7">
      <w:pPr>
        <w:spacing w:after="0" w:line="240" w:lineRule="auto"/>
        <w:jc w:val="both"/>
        <w:rPr>
          <w:rFonts w:ascii="Times New Roman" w:hAnsi="Times New Roman"/>
          <w:sz w:val="24"/>
          <w:szCs w:val="24"/>
        </w:rPr>
      </w:pPr>
      <w:r w:rsidRPr="004C346F">
        <w:rPr>
          <w:rFonts w:ascii="Times New Roman" w:hAnsi="Times New Roman"/>
          <w:sz w:val="24"/>
          <w:szCs w:val="24"/>
        </w:rPr>
        <w:t>6.3.6</w:t>
      </w:r>
      <w:r w:rsidR="00651690" w:rsidRPr="004C346F">
        <w:rPr>
          <w:rFonts w:ascii="Times New Roman" w:hAnsi="Times New Roman"/>
          <w:sz w:val="24"/>
          <w:szCs w:val="24"/>
        </w:rPr>
        <w:t>. До начала работ подписать с Субподрядчиком Акт допуска для производства строительно-монтажных работ на участке Подрядчика.</w:t>
      </w:r>
    </w:p>
    <w:p w14:paraId="463A6A0B"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6.4.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имеет право:</w:t>
      </w:r>
    </w:p>
    <w:p w14:paraId="4A03074E"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6.4.1. Проверять ход и качество Работ, выполняемых Субподрядчиком, не вмешиваясь в его оперативно хозяйственную деятельность.</w:t>
      </w:r>
    </w:p>
    <w:p w14:paraId="713C16F8"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6.4.2. Проводить по мере необходимости совещания с Субподрядчиком для обсуждения текущих вопросов. </w:t>
      </w:r>
    </w:p>
    <w:p w14:paraId="294A2DEB" w14:textId="3273EA2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6.4.3. При </w:t>
      </w:r>
      <w:r w:rsidR="00F340C4" w:rsidRPr="004C346F">
        <w:rPr>
          <w:rFonts w:ascii="Times New Roman" w:hAnsi="Times New Roman"/>
          <w:sz w:val="24"/>
          <w:szCs w:val="24"/>
        </w:rPr>
        <w:t xml:space="preserve">повторном </w:t>
      </w:r>
      <w:r w:rsidRPr="004C346F">
        <w:rPr>
          <w:rFonts w:ascii="Times New Roman" w:hAnsi="Times New Roman"/>
          <w:sz w:val="24"/>
          <w:szCs w:val="24"/>
        </w:rPr>
        <w:t xml:space="preserve">обнаружении и фиксации рабочего Субподрядчика, одетого не в спецодежду, </w:t>
      </w:r>
      <w:proofErr w:type="gramStart"/>
      <w:r w:rsidRPr="004C346F">
        <w:rPr>
          <w:rFonts w:ascii="Times New Roman" w:hAnsi="Times New Roman"/>
          <w:sz w:val="24"/>
          <w:szCs w:val="24"/>
        </w:rPr>
        <w:t>или  грязном</w:t>
      </w:r>
      <w:proofErr w:type="gramEnd"/>
      <w:r w:rsidRPr="004C346F">
        <w:rPr>
          <w:rFonts w:ascii="Times New Roman" w:hAnsi="Times New Roman"/>
          <w:sz w:val="24"/>
          <w:szCs w:val="24"/>
        </w:rPr>
        <w:t xml:space="preserve">, рваном виде,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вправе потребовать устранения с Объекта этого рабочего, применив вначале замечание, а при повторном и последующем неоднократном обнаружении и фиксации штрафную санкцию в размере 50 000 тенге</w:t>
      </w:r>
      <w:r w:rsidR="003E3EBB" w:rsidRPr="004C346F">
        <w:rPr>
          <w:rFonts w:ascii="Times New Roman" w:hAnsi="Times New Roman"/>
          <w:sz w:val="24"/>
          <w:szCs w:val="24"/>
        </w:rPr>
        <w:t xml:space="preserve"> за каждое нарушение</w:t>
      </w:r>
      <w:r w:rsidRPr="004C346F">
        <w:rPr>
          <w:rFonts w:ascii="Times New Roman" w:hAnsi="Times New Roman"/>
          <w:sz w:val="24"/>
          <w:szCs w:val="24"/>
        </w:rPr>
        <w:t xml:space="preserve">. </w:t>
      </w:r>
    </w:p>
    <w:p w14:paraId="1DD053BC"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6.4.4. 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иные недостатки, немедленно заявить об этом Субподрядчику.</w:t>
      </w:r>
    </w:p>
    <w:p w14:paraId="5C291216" w14:textId="1F7D7E6E" w:rsidR="00202E07" w:rsidRPr="004C346F" w:rsidRDefault="00B474D7" w:rsidP="00202E07">
      <w:pPr>
        <w:spacing w:after="0" w:line="240" w:lineRule="auto"/>
        <w:jc w:val="both"/>
        <w:rPr>
          <w:rFonts w:ascii="Times New Roman" w:hAnsi="Times New Roman"/>
          <w:sz w:val="24"/>
          <w:szCs w:val="24"/>
        </w:rPr>
      </w:pPr>
      <w:r w:rsidRPr="004C346F">
        <w:rPr>
          <w:rFonts w:ascii="Times New Roman" w:hAnsi="Times New Roman"/>
          <w:sz w:val="24"/>
          <w:szCs w:val="24"/>
        </w:rPr>
        <w:t>6.4.5</w:t>
      </w:r>
      <w:r w:rsidR="00202E07" w:rsidRPr="004C346F">
        <w:rPr>
          <w:rFonts w:ascii="Times New Roman" w:hAnsi="Times New Roman"/>
          <w:sz w:val="24"/>
          <w:szCs w:val="24"/>
        </w:rPr>
        <w:t xml:space="preserve">. Если Субподрядчик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предупреждения об этом от Подрядчика, </w:t>
      </w:r>
      <w:r w:rsidR="006172B7" w:rsidRPr="004C346F">
        <w:rPr>
          <w:rFonts w:ascii="Times New Roman" w:hAnsi="Times New Roman"/>
          <w:sz w:val="24"/>
          <w:szCs w:val="24"/>
        </w:rPr>
        <w:t>П</w:t>
      </w:r>
      <w:r w:rsidR="00202E07" w:rsidRPr="004C346F">
        <w:rPr>
          <w:rFonts w:ascii="Times New Roman" w:hAnsi="Times New Roman"/>
          <w:sz w:val="24"/>
          <w:szCs w:val="24"/>
        </w:rPr>
        <w:t xml:space="preserve">одрядчик вправе повторить свое требование по истечении указанного семидневного срока.  Если </w:t>
      </w:r>
      <w:r w:rsidR="006172B7" w:rsidRPr="004C346F">
        <w:rPr>
          <w:rFonts w:ascii="Times New Roman" w:hAnsi="Times New Roman"/>
          <w:sz w:val="24"/>
          <w:szCs w:val="24"/>
        </w:rPr>
        <w:t>Субп</w:t>
      </w:r>
      <w:r w:rsidR="00202E07" w:rsidRPr="004C346F">
        <w:rPr>
          <w:rFonts w:ascii="Times New Roman" w:hAnsi="Times New Roman"/>
          <w:sz w:val="24"/>
          <w:szCs w:val="24"/>
        </w:rPr>
        <w:t xml:space="preserve">одрядчик </w:t>
      </w:r>
      <w:r w:rsidR="003E3EBB" w:rsidRPr="004C346F">
        <w:rPr>
          <w:rFonts w:ascii="Times New Roman" w:hAnsi="Times New Roman"/>
          <w:sz w:val="24"/>
          <w:szCs w:val="24"/>
        </w:rPr>
        <w:t xml:space="preserve">не предоставил ответ или </w:t>
      </w:r>
      <w:r w:rsidR="00202E07" w:rsidRPr="004C346F">
        <w:rPr>
          <w:rFonts w:ascii="Times New Roman" w:hAnsi="Times New Roman"/>
          <w:sz w:val="24"/>
          <w:szCs w:val="24"/>
        </w:rPr>
        <w:t>не имеет возможности исправить указанные дефекты в течение следующих семи дней, Подрядчик может выполнить эту работу своими силами</w:t>
      </w:r>
      <w:r w:rsidR="00C268CE" w:rsidRPr="004C346F">
        <w:rPr>
          <w:sz w:val="24"/>
          <w:szCs w:val="24"/>
        </w:rPr>
        <w:t xml:space="preserve"> </w:t>
      </w:r>
      <w:r w:rsidR="00C268CE" w:rsidRPr="004C346F">
        <w:rPr>
          <w:rFonts w:ascii="Times New Roman" w:hAnsi="Times New Roman"/>
          <w:sz w:val="24"/>
          <w:szCs w:val="24"/>
        </w:rPr>
        <w:t>либо с привлечением третьих лиц</w:t>
      </w:r>
      <w:r w:rsidR="00202E07" w:rsidRPr="004C346F">
        <w:rPr>
          <w:rFonts w:ascii="Times New Roman" w:hAnsi="Times New Roman"/>
          <w:sz w:val="24"/>
          <w:szCs w:val="24"/>
        </w:rPr>
        <w:t>, не отказываясь от своего права на применение других методов воздействия. В таких случаях издается соответствующий приказ об изменениях, на основании которых вычитается стоимость исправления указанных дефектов, включая возмещение вынужденных затрат Подрядчика за дополнительные услуги из суммы, подлежащей оплате Субподрядчику. Если сумма, подлежащая уплате Субподрядчику, недостаточна для покрытия указанных расходов, Субподрядчик обязан выплатить Подрядчику разницу из собственных средств.</w:t>
      </w:r>
    </w:p>
    <w:p w14:paraId="2EA7B813" w14:textId="77777777" w:rsidR="00F5324E" w:rsidRPr="004C346F" w:rsidRDefault="00F5324E" w:rsidP="00E94184">
      <w:pPr>
        <w:spacing w:after="0" w:line="240" w:lineRule="auto"/>
        <w:jc w:val="both"/>
        <w:rPr>
          <w:rFonts w:ascii="Times New Roman" w:hAnsi="Times New Roman"/>
          <w:sz w:val="24"/>
          <w:szCs w:val="24"/>
        </w:rPr>
      </w:pPr>
    </w:p>
    <w:p w14:paraId="734D81D2"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7.  Производство и приёмка Работ по Договору.</w:t>
      </w:r>
    </w:p>
    <w:p w14:paraId="7F7A5C15" w14:textId="77777777" w:rsidR="00E94184" w:rsidRPr="004C346F" w:rsidRDefault="00E94184" w:rsidP="00E94184">
      <w:pPr>
        <w:spacing w:after="0" w:line="240" w:lineRule="auto"/>
        <w:jc w:val="both"/>
        <w:rPr>
          <w:rFonts w:ascii="Times New Roman" w:hAnsi="Times New Roman"/>
          <w:b/>
          <w:sz w:val="24"/>
          <w:szCs w:val="24"/>
        </w:rPr>
      </w:pPr>
      <w:r w:rsidRPr="004C346F">
        <w:rPr>
          <w:rFonts w:ascii="Times New Roman" w:hAnsi="Times New Roman"/>
          <w:b/>
          <w:sz w:val="24"/>
          <w:szCs w:val="24"/>
        </w:rPr>
        <w:t>Производство Работ.</w:t>
      </w:r>
    </w:p>
    <w:p w14:paraId="142B892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7.1. Субподрядчик начинает производство Работ с момента </w:t>
      </w:r>
      <w:r w:rsidR="001219DC" w:rsidRPr="004C346F">
        <w:rPr>
          <w:rFonts w:ascii="Times New Roman" w:hAnsi="Times New Roman"/>
          <w:sz w:val="24"/>
          <w:szCs w:val="24"/>
        </w:rPr>
        <w:t>подписания настоящего Договора</w:t>
      </w:r>
      <w:r w:rsidRPr="004C346F">
        <w:rPr>
          <w:rFonts w:ascii="Times New Roman" w:hAnsi="Times New Roman"/>
          <w:sz w:val="24"/>
          <w:szCs w:val="24"/>
        </w:rPr>
        <w:t>.</w:t>
      </w:r>
    </w:p>
    <w:p w14:paraId="6538F92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7.2. Строительство может осуществляться Субподрядчиком, на его усмотрение, в три смены, без выходных и праздничных дней при условии соблюдения действующего трудового законодательства РК.</w:t>
      </w:r>
    </w:p>
    <w:p w14:paraId="55BA32A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7.3. Субподрядчик имеет право осуществлять строительство Объекта с опережением установленного Договором срока выполнения Работ.</w:t>
      </w:r>
    </w:p>
    <w:p w14:paraId="63368F21"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 xml:space="preserve">7.4. На стадии производства Работ при возникновении у Субподрядчика необходимости внесения изменений в ПСД, Субподрядчик согласовывает все изменения принятых проектных решений с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w:t>
      </w:r>
    </w:p>
    <w:p w14:paraId="3F1DC9FE"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7.5. При производстве Работ Субподрядчик ведет Журнал производства Работ</w:t>
      </w:r>
      <w:r w:rsidR="001C4E09" w:rsidRPr="004C346F">
        <w:rPr>
          <w:rFonts w:ascii="Times New Roman" w:hAnsi="Times New Roman"/>
          <w:sz w:val="24"/>
          <w:szCs w:val="24"/>
        </w:rPr>
        <w:t>, Журнал входного контроля и иные необходимые документы</w:t>
      </w:r>
      <w:r w:rsidR="00C268CE" w:rsidRPr="004C346F">
        <w:rPr>
          <w:rFonts w:ascii="Times New Roman" w:hAnsi="Times New Roman"/>
          <w:sz w:val="24"/>
          <w:szCs w:val="24"/>
        </w:rPr>
        <w:t>,</w:t>
      </w:r>
      <w:r w:rsidR="00C268CE" w:rsidRPr="004C346F">
        <w:rPr>
          <w:sz w:val="24"/>
          <w:szCs w:val="24"/>
        </w:rPr>
        <w:t xml:space="preserve"> </w:t>
      </w:r>
      <w:r w:rsidR="00C268CE" w:rsidRPr="004C346F">
        <w:rPr>
          <w:rFonts w:ascii="Times New Roman" w:hAnsi="Times New Roman"/>
          <w:sz w:val="24"/>
          <w:szCs w:val="24"/>
        </w:rPr>
        <w:t>согласно действующих СНиП РК</w:t>
      </w:r>
      <w:r w:rsidRPr="004C346F">
        <w:rPr>
          <w:rFonts w:ascii="Times New Roman" w:hAnsi="Times New Roman"/>
          <w:sz w:val="24"/>
          <w:szCs w:val="24"/>
        </w:rPr>
        <w:t xml:space="preserve">. Журнал производства Работ ведется Субподрядчиком в </w:t>
      </w:r>
      <w:r w:rsidR="001C4E09" w:rsidRPr="004C346F">
        <w:rPr>
          <w:rFonts w:ascii="Times New Roman" w:hAnsi="Times New Roman"/>
          <w:sz w:val="24"/>
          <w:szCs w:val="24"/>
        </w:rPr>
        <w:t>установленном порядке,</w:t>
      </w:r>
      <w:r w:rsidRPr="004C346F">
        <w:rPr>
          <w:rFonts w:ascii="Times New Roman" w:hAnsi="Times New Roman"/>
          <w:sz w:val="24"/>
          <w:szCs w:val="24"/>
        </w:rPr>
        <w:t xml:space="preserve"> и его форма должна соответствовать СНиП.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вправе затребовать от Субподрядчика предоставления иных утвержденных Законодательством форм отчёта и подтверждающих к нему документов.</w:t>
      </w:r>
    </w:p>
    <w:p w14:paraId="74DAE96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7.6. Субподрядчик организует производство Работ на Объекте в соответствии со сроками, указанными в п. 4.1. и 4.2. настоящего Договора.</w:t>
      </w:r>
    </w:p>
    <w:p w14:paraId="0D39870A" w14:textId="77777777" w:rsidR="00E94184" w:rsidRPr="004C346F" w:rsidRDefault="00E94184" w:rsidP="00E94184">
      <w:pPr>
        <w:spacing w:after="0" w:line="240" w:lineRule="auto"/>
        <w:jc w:val="both"/>
        <w:rPr>
          <w:rFonts w:ascii="Times New Roman" w:hAnsi="Times New Roman"/>
          <w:b/>
          <w:sz w:val="24"/>
          <w:szCs w:val="24"/>
        </w:rPr>
      </w:pPr>
      <w:r w:rsidRPr="004C346F">
        <w:rPr>
          <w:rFonts w:ascii="Times New Roman" w:hAnsi="Times New Roman"/>
          <w:b/>
          <w:sz w:val="24"/>
          <w:szCs w:val="24"/>
        </w:rPr>
        <w:t xml:space="preserve">Представительство. </w:t>
      </w:r>
    </w:p>
    <w:p w14:paraId="72FE441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7.7. В целях оперативного решения вопросов, связанных с выполнением Работ по Договору,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назначает на Строительной площадке Уполномоченного представителя, который будет осуществлять Технический надзор и контроль за выполнением Работ, соответствием используемых Материалов, поставляемых Субподрядчиком, и Строительного оборудования условиям Договора, Строительным Нормам и Правилам Республики Казахстан и совместно с Уполномоченным Представителем Субподрядчика оформлять акты на выполненные объемы Работ. </w:t>
      </w:r>
    </w:p>
    <w:p w14:paraId="1F877F8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w:t>
      </w:r>
      <w:r w:rsidR="001219DC" w:rsidRPr="004C346F">
        <w:rPr>
          <w:rFonts w:ascii="Times New Roman" w:hAnsi="Times New Roman"/>
          <w:sz w:val="24"/>
          <w:szCs w:val="24"/>
        </w:rPr>
        <w:t>.8. Представитель Субподрядчика</w:t>
      </w:r>
      <w:r w:rsidRPr="004C346F">
        <w:rPr>
          <w:rFonts w:ascii="Times New Roman" w:hAnsi="Times New Roman"/>
          <w:sz w:val="24"/>
          <w:szCs w:val="24"/>
        </w:rPr>
        <w:t xml:space="preserve"> будет выполнять все действия в рамках своей компетенции, направленные на своевременное и надлежащее выполнение Работ</w:t>
      </w:r>
    </w:p>
    <w:p w14:paraId="2C331443"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7.9. Уполномоченный представитель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не вмешиваясь в исполнительно-распорядительную деятельность Субподрядчика, имеет право беспрепятственного доступа ко всем видам Работ в течение всего периода их выполнения и в любое время производства с условием, что это не будет препятствовать выполнению Работ. </w:t>
      </w:r>
    </w:p>
    <w:p w14:paraId="3E9D221C"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7.10. Между У</w:t>
      </w:r>
      <w:r w:rsidR="004440E0" w:rsidRPr="004C346F">
        <w:rPr>
          <w:rFonts w:ascii="Times New Roman" w:hAnsi="Times New Roman"/>
          <w:sz w:val="24"/>
          <w:szCs w:val="24"/>
        </w:rPr>
        <w:t xml:space="preserve">полномоченными представителями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и Субподрядчика на Строительной площадке будут регулярно проводится совещания по согласованию возникающих вопросов. </w:t>
      </w:r>
    </w:p>
    <w:p w14:paraId="2D3268DC" w14:textId="77777777" w:rsidR="00E94184" w:rsidRPr="004C346F" w:rsidRDefault="00E94184" w:rsidP="00E94184">
      <w:pPr>
        <w:spacing w:after="0" w:line="240" w:lineRule="auto"/>
        <w:jc w:val="both"/>
        <w:rPr>
          <w:rFonts w:ascii="Times New Roman" w:hAnsi="Times New Roman"/>
          <w:b/>
          <w:sz w:val="24"/>
          <w:szCs w:val="24"/>
        </w:rPr>
      </w:pPr>
      <w:r w:rsidRPr="004C346F">
        <w:rPr>
          <w:rFonts w:ascii="Times New Roman" w:hAnsi="Times New Roman"/>
          <w:b/>
          <w:sz w:val="24"/>
          <w:szCs w:val="24"/>
        </w:rPr>
        <w:t>Скрытые Работы.</w:t>
      </w:r>
    </w:p>
    <w:p w14:paraId="01ED8DDA"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7.11.</w:t>
      </w:r>
      <w:r w:rsidRPr="004C346F">
        <w:rPr>
          <w:rFonts w:ascii="Times New Roman" w:hAnsi="Times New Roman"/>
          <w:sz w:val="24"/>
          <w:szCs w:val="24"/>
        </w:rPr>
        <w:tab/>
        <w:t>По отдельным видам Работ должны быть составлены акты промежуточной приемки и/или испытаний.</w:t>
      </w:r>
    </w:p>
    <w:p w14:paraId="11679414"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7.12.</w:t>
      </w:r>
      <w:r w:rsidRPr="004C346F">
        <w:rPr>
          <w:rFonts w:ascii="Times New Roman" w:hAnsi="Times New Roman"/>
          <w:sz w:val="24"/>
          <w:szCs w:val="24"/>
        </w:rPr>
        <w:tab/>
        <w:t>Акты готовности Работ, подлежащих закрытию, промежуточ</w:t>
      </w:r>
      <w:r w:rsidR="002B62C3" w:rsidRPr="004C346F">
        <w:rPr>
          <w:rFonts w:ascii="Times New Roman" w:hAnsi="Times New Roman"/>
          <w:sz w:val="24"/>
          <w:szCs w:val="24"/>
        </w:rPr>
        <w:t>ной приемкой составляются в шести</w:t>
      </w:r>
      <w:r w:rsidRPr="004C346F">
        <w:rPr>
          <w:rFonts w:ascii="Times New Roman" w:hAnsi="Times New Roman"/>
          <w:sz w:val="24"/>
          <w:szCs w:val="24"/>
        </w:rPr>
        <w:t xml:space="preserve"> экземплярах и подписываются Уполномоченными представителями Сторон.</w:t>
      </w:r>
    </w:p>
    <w:p w14:paraId="4DA8795E"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7.13.</w:t>
      </w:r>
      <w:r w:rsidRPr="004C346F">
        <w:rPr>
          <w:rFonts w:ascii="Times New Roman" w:hAnsi="Times New Roman"/>
          <w:sz w:val="24"/>
          <w:szCs w:val="24"/>
        </w:rPr>
        <w:tab/>
        <w:t xml:space="preserve">Субподрядчик письменно сообщает </w:t>
      </w:r>
      <w:r w:rsidR="00A97ED3" w:rsidRPr="004C346F">
        <w:rPr>
          <w:rFonts w:ascii="Times New Roman" w:hAnsi="Times New Roman"/>
          <w:sz w:val="24"/>
          <w:szCs w:val="24"/>
        </w:rPr>
        <w:t>Подрядчик</w:t>
      </w:r>
      <w:r w:rsidRPr="004C346F">
        <w:rPr>
          <w:rFonts w:ascii="Times New Roman" w:hAnsi="Times New Roman"/>
          <w:sz w:val="24"/>
          <w:szCs w:val="24"/>
        </w:rPr>
        <w:t xml:space="preserve">у о необходимости проведения промежуточной приемки, подлежащих закрытию конструкций и/или Работ не позднее, чем за </w:t>
      </w:r>
      <w:r w:rsidR="002B62C3" w:rsidRPr="004C346F">
        <w:rPr>
          <w:rFonts w:ascii="Times New Roman" w:hAnsi="Times New Roman"/>
          <w:sz w:val="24"/>
          <w:szCs w:val="24"/>
        </w:rPr>
        <w:t>48 (сорок восемь) часов</w:t>
      </w:r>
      <w:r w:rsidRPr="004C346F">
        <w:rPr>
          <w:rFonts w:ascii="Times New Roman" w:hAnsi="Times New Roman"/>
          <w:sz w:val="24"/>
          <w:szCs w:val="24"/>
        </w:rPr>
        <w:t xml:space="preserve"> до начала проведения этой приемки.</w:t>
      </w:r>
    </w:p>
    <w:p w14:paraId="5344DB2C"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7.14.</w:t>
      </w:r>
      <w:r w:rsidRPr="004C346F">
        <w:rPr>
          <w:rFonts w:ascii="Times New Roman" w:hAnsi="Times New Roman"/>
          <w:sz w:val="24"/>
          <w:szCs w:val="24"/>
        </w:rPr>
        <w:tab/>
        <w:t xml:space="preserve">Подлежащие закрытию Работы (Скрытые Работы) должны закрываться по письменному разрешению </w:t>
      </w:r>
      <w:r w:rsidR="00A97ED3" w:rsidRPr="004C346F">
        <w:rPr>
          <w:rFonts w:ascii="Times New Roman" w:hAnsi="Times New Roman"/>
          <w:sz w:val="24"/>
          <w:szCs w:val="24"/>
        </w:rPr>
        <w:t>Подрядчик</w:t>
      </w:r>
      <w:r w:rsidRPr="004C346F">
        <w:rPr>
          <w:rFonts w:ascii="Times New Roman" w:hAnsi="Times New Roman"/>
          <w:sz w:val="24"/>
          <w:szCs w:val="24"/>
        </w:rPr>
        <w:t>а, которое оформляется Актом на скрытые Работы</w:t>
      </w:r>
      <w:r w:rsidR="00C268CE" w:rsidRPr="004C346F">
        <w:rPr>
          <w:sz w:val="24"/>
          <w:szCs w:val="24"/>
        </w:rPr>
        <w:t xml:space="preserve"> </w:t>
      </w:r>
      <w:r w:rsidR="00C268CE" w:rsidRPr="004C346F">
        <w:rPr>
          <w:rFonts w:ascii="Times New Roman" w:hAnsi="Times New Roman"/>
          <w:sz w:val="24"/>
          <w:szCs w:val="24"/>
        </w:rPr>
        <w:t>и подписывается представителями технического надзора</w:t>
      </w:r>
      <w:r w:rsidRPr="004C346F">
        <w:rPr>
          <w:rFonts w:ascii="Times New Roman" w:hAnsi="Times New Roman"/>
          <w:sz w:val="24"/>
          <w:szCs w:val="24"/>
        </w:rPr>
        <w:t>.</w:t>
      </w:r>
    </w:p>
    <w:p w14:paraId="13990087"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7.15.</w:t>
      </w:r>
      <w:r w:rsidRPr="004C346F">
        <w:rPr>
          <w:rFonts w:ascii="Times New Roman" w:hAnsi="Times New Roman"/>
          <w:sz w:val="24"/>
          <w:szCs w:val="24"/>
        </w:rPr>
        <w:tab/>
        <w:t xml:space="preserve">Если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получил информацию от Субподрядчика о необходимости приемки Скрытых Работ в порядке, предусмотренном Договором, но не прибыл в установленный срок для принятия Работ, подлежащих закрытию, то Субподрядчик производит закрытие Работ в одностороннем порядке и продолжает производство Работ по Договору. В этом случае по требованию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Субподрядчик вскрывает любую часть Скрытых Работ, согласно указанию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а затем восстанавливает ее с возмещением затрат за счет </w:t>
      </w:r>
      <w:r w:rsidR="00A97ED3" w:rsidRPr="004C346F">
        <w:rPr>
          <w:rFonts w:ascii="Times New Roman" w:hAnsi="Times New Roman"/>
          <w:sz w:val="24"/>
          <w:szCs w:val="24"/>
        </w:rPr>
        <w:t>Подрядчик</w:t>
      </w:r>
      <w:r w:rsidRPr="004C346F">
        <w:rPr>
          <w:rFonts w:ascii="Times New Roman" w:hAnsi="Times New Roman"/>
          <w:sz w:val="24"/>
          <w:szCs w:val="24"/>
        </w:rPr>
        <w:t>а.</w:t>
      </w:r>
    </w:p>
    <w:p w14:paraId="6FB5F0D7" w14:textId="77777777" w:rsidR="00E94184" w:rsidRPr="004C346F" w:rsidRDefault="00E94184" w:rsidP="00E94184">
      <w:pPr>
        <w:spacing w:after="0" w:line="240" w:lineRule="auto"/>
        <w:jc w:val="both"/>
        <w:rPr>
          <w:rFonts w:ascii="Times New Roman" w:hAnsi="Times New Roman"/>
          <w:b/>
          <w:sz w:val="24"/>
          <w:szCs w:val="24"/>
        </w:rPr>
      </w:pPr>
      <w:r w:rsidRPr="004C346F">
        <w:rPr>
          <w:rFonts w:ascii="Times New Roman" w:hAnsi="Times New Roman"/>
          <w:b/>
          <w:sz w:val="24"/>
          <w:szCs w:val="24"/>
        </w:rPr>
        <w:t>Сдача приемка Работ.</w:t>
      </w:r>
    </w:p>
    <w:p w14:paraId="31E551FB"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7.16.</w:t>
      </w:r>
      <w:r w:rsidRPr="004C346F">
        <w:rPr>
          <w:rFonts w:ascii="Times New Roman" w:hAnsi="Times New Roman"/>
          <w:sz w:val="24"/>
          <w:szCs w:val="24"/>
        </w:rPr>
        <w:tab/>
      </w:r>
      <w:r w:rsidR="00202E07" w:rsidRPr="004C346F">
        <w:rPr>
          <w:rFonts w:ascii="Times New Roman" w:hAnsi="Times New Roman"/>
          <w:sz w:val="24"/>
          <w:szCs w:val="24"/>
        </w:rPr>
        <w:t>25</w:t>
      </w:r>
      <w:r w:rsidRPr="004C346F">
        <w:rPr>
          <w:rFonts w:ascii="Times New Roman" w:hAnsi="Times New Roman"/>
          <w:sz w:val="24"/>
          <w:szCs w:val="24"/>
        </w:rPr>
        <w:t xml:space="preserve"> числа отчетного месяца (в случае выпадения 2</w:t>
      </w:r>
      <w:r w:rsidR="00202E07" w:rsidRPr="004C346F">
        <w:rPr>
          <w:rFonts w:ascii="Times New Roman" w:hAnsi="Times New Roman"/>
          <w:sz w:val="24"/>
          <w:szCs w:val="24"/>
        </w:rPr>
        <w:t>5</w:t>
      </w:r>
      <w:r w:rsidRPr="004C346F">
        <w:rPr>
          <w:rFonts w:ascii="Times New Roman" w:hAnsi="Times New Roman"/>
          <w:sz w:val="24"/>
          <w:szCs w:val="24"/>
        </w:rPr>
        <w:t xml:space="preserve">-го числа на выходной или праздничный день, числом, следующим за выходным днем) Субподрядчик предоставляет </w:t>
      </w:r>
      <w:r w:rsidR="00A97ED3" w:rsidRPr="004C346F">
        <w:rPr>
          <w:rFonts w:ascii="Times New Roman" w:hAnsi="Times New Roman"/>
          <w:sz w:val="24"/>
          <w:szCs w:val="24"/>
        </w:rPr>
        <w:t>Подрядчик</w:t>
      </w:r>
      <w:r w:rsidRPr="004C346F">
        <w:rPr>
          <w:rFonts w:ascii="Times New Roman" w:hAnsi="Times New Roman"/>
          <w:sz w:val="24"/>
          <w:szCs w:val="24"/>
        </w:rPr>
        <w:t>у:</w:t>
      </w:r>
    </w:p>
    <w:p w14:paraId="4586D6FC"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7.16.1.</w:t>
      </w:r>
      <w:r w:rsidRPr="004C346F">
        <w:rPr>
          <w:rFonts w:ascii="Times New Roman" w:hAnsi="Times New Roman"/>
          <w:sz w:val="24"/>
          <w:szCs w:val="24"/>
        </w:rPr>
        <w:tab/>
        <w:t>Исполнительную документацию (исполнительные схемы, акты на скрытые Работы, сертификаты качества, паспорта на материалы, и др.);</w:t>
      </w:r>
    </w:p>
    <w:p w14:paraId="60F2625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7.16.2.</w:t>
      </w:r>
      <w:r w:rsidRPr="004C346F">
        <w:rPr>
          <w:rFonts w:ascii="Times New Roman" w:hAnsi="Times New Roman"/>
          <w:sz w:val="24"/>
          <w:szCs w:val="24"/>
        </w:rPr>
        <w:tab/>
        <w:t xml:space="preserve">Справку об объемах и </w:t>
      </w:r>
      <w:r w:rsidR="008E3AD9" w:rsidRPr="004C346F">
        <w:rPr>
          <w:rFonts w:ascii="Times New Roman" w:hAnsi="Times New Roman"/>
          <w:sz w:val="24"/>
          <w:szCs w:val="24"/>
        </w:rPr>
        <w:t>стоимости выполненных</w:t>
      </w:r>
      <w:r w:rsidRPr="004C346F">
        <w:rPr>
          <w:rFonts w:ascii="Times New Roman" w:hAnsi="Times New Roman"/>
          <w:sz w:val="24"/>
          <w:szCs w:val="24"/>
        </w:rPr>
        <w:t xml:space="preserve"> Работ 3 КС;</w:t>
      </w:r>
    </w:p>
    <w:p w14:paraId="4DB40A9C"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7.16.3.</w:t>
      </w:r>
      <w:r w:rsidRPr="004C346F">
        <w:rPr>
          <w:rFonts w:ascii="Times New Roman" w:hAnsi="Times New Roman"/>
          <w:sz w:val="24"/>
          <w:szCs w:val="24"/>
        </w:rPr>
        <w:tab/>
        <w:t xml:space="preserve">Акт сдачи и приемки выполненных Работ форма </w:t>
      </w:r>
      <w:r w:rsidR="002442AF" w:rsidRPr="004C346F">
        <w:rPr>
          <w:rFonts w:ascii="Times New Roman" w:hAnsi="Times New Roman"/>
          <w:sz w:val="24"/>
          <w:szCs w:val="24"/>
        </w:rPr>
        <w:t>2В</w:t>
      </w:r>
      <w:r w:rsidRPr="004C346F">
        <w:rPr>
          <w:rFonts w:ascii="Times New Roman" w:hAnsi="Times New Roman"/>
          <w:sz w:val="24"/>
          <w:szCs w:val="24"/>
        </w:rPr>
        <w:t>;</w:t>
      </w:r>
    </w:p>
    <w:p w14:paraId="0F07DC7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7.16.4.</w:t>
      </w:r>
      <w:r w:rsidRPr="004C346F">
        <w:rPr>
          <w:rFonts w:ascii="Times New Roman" w:hAnsi="Times New Roman"/>
          <w:sz w:val="24"/>
          <w:szCs w:val="24"/>
        </w:rPr>
        <w:tab/>
        <w:t>Счет-фактуру на выполненный объем Работ;</w:t>
      </w:r>
    </w:p>
    <w:p w14:paraId="3BA07F64" w14:textId="77777777" w:rsidR="007E57C9"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7.16.5.</w:t>
      </w:r>
      <w:r w:rsidR="007E57C9" w:rsidRPr="004C346F">
        <w:rPr>
          <w:rFonts w:ascii="Times New Roman" w:hAnsi="Times New Roman"/>
          <w:sz w:val="24"/>
          <w:szCs w:val="24"/>
        </w:rPr>
        <w:tab/>
        <w:t xml:space="preserve">в случае если работы выполнены из материалов и оборудования казахстанского происхождения – оригинал или копию установленного образца (либо заверенную </w:t>
      </w:r>
      <w:r w:rsidR="007E57C9" w:rsidRPr="004C346F">
        <w:rPr>
          <w:rFonts w:ascii="Times New Roman" w:hAnsi="Times New Roman"/>
          <w:sz w:val="24"/>
          <w:szCs w:val="24"/>
        </w:rPr>
        <w:lastRenderedPageBreak/>
        <w:t>уполномоченной организацией) Сертификата о происхождении товара «СТ-KZ», выданного в установленном порядке;</w:t>
      </w:r>
    </w:p>
    <w:p w14:paraId="1743FCD7" w14:textId="77777777" w:rsidR="007E57C9" w:rsidRPr="004C346F" w:rsidRDefault="007E57C9" w:rsidP="00E94184">
      <w:pPr>
        <w:spacing w:after="0" w:line="240" w:lineRule="auto"/>
        <w:jc w:val="both"/>
        <w:rPr>
          <w:rFonts w:ascii="Times New Roman" w:hAnsi="Times New Roman"/>
          <w:sz w:val="24"/>
          <w:szCs w:val="24"/>
        </w:rPr>
      </w:pPr>
      <w:r w:rsidRPr="004C346F">
        <w:rPr>
          <w:rFonts w:ascii="Times New Roman" w:hAnsi="Times New Roman"/>
          <w:sz w:val="24"/>
          <w:szCs w:val="24"/>
        </w:rPr>
        <w:t>7.16.6.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установленном порядке;</w:t>
      </w:r>
    </w:p>
    <w:p w14:paraId="264791F5" w14:textId="77777777" w:rsidR="00E94184" w:rsidRPr="004C346F" w:rsidRDefault="007E57C9"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7.16.7. </w:t>
      </w:r>
      <w:r w:rsidR="00E94184" w:rsidRPr="004C346F">
        <w:rPr>
          <w:rFonts w:ascii="Times New Roman" w:hAnsi="Times New Roman"/>
          <w:sz w:val="24"/>
          <w:szCs w:val="24"/>
        </w:rPr>
        <w:t xml:space="preserve">Приемка выполненных Работ осуществляется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ом в течение 5 (пяти) дней с момента предоставления Актов сдачи и приемки выполненных Работ и оформляется путем их подписания первым руководителем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а или иным полномочным лицом, а также скреплением подписи оттиском круглой печати организации </w:t>
      </w:r>
      <w:r w:rsidR="00A97ED3" w:rsidRPr="004C346F">
        <w:rPr>
          <w:rFonts w:ascii="Times New Roman" w:hAnsi="Times New Roman"/>
          <w:sz w:val="24"/>
          <w:szCs w:val="24"/>
        </w:rPr>
        <w:t>Подрядчик</w:t>
      </w:r>
      <w:r w:rsidR="00E94184" w:rsidRPr="004C346F">
        <w:rPr>
          <w:rFonts w:ascii="Times New Roman" w:hAnsi="Times New Roman"/>
          <w:sz w:val="24"/>
          <w:szCs w:val="24"/>
        </w:rPr>
        <w:t>а.</w:t>
      </w:r>
    </w:p>
    <w:p w14:paraId="22B73348"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7.17.</w:t>
      </w:r>
      <w:r w:rsidRPr="004C346F">
        <w:rPr>
          <w:rFonts w:ascii="Times New Roman" w:hAnsi="Times New Roman"/>
          <w:sz w:val="24"/>
          <w:szCs w:val="24"/>
        </w:rPr>
        <w:tab/>
        <w:t>Если во время выполнения Работ или при приемке Работ обнаружено, что Работа выполнена Субподрядчиком некачественно или с иными недостатками, Стороны составляют дефектный акт.</w:t>
      </w:r>
    </w:p>
    <w:p w14:paraId="69370B60"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7.18.</w:t>
      </w:r>
      <w:r w:rsidRPr="004C346F">
        <w:rPr>
          <w:rFonts w:ascii="Times New Roman" w:hAnsi="Times New Roman"/>
          <w:sz w:val="24"/>
          <w:szCs w:val="24"/>
        </w:rPr>
        <w:tab/>
      </w:r>
      <w:r w:rsidR="00A97ED3" w:rsidRPr="004C346F">
        <w:rPr>
          <w:rFonts w:ascii="Times New Roman" w:hAnsi="Times New Roman"/>
          <w:sz w:val="24"/>
          <w:szCs w:val="24"/>
        </w:rPr>
        <w:t>Подрядчик</w:t>
      </w:r>
      <w:r w:rsidRPr="004C346F">
        <w:rPr>
          <w:rFonts w:ascii="Times New Roman" w:hAnsi="Times New Roman"/>
          <w:sz w:val="24"/>
          <w:szCs w:val="24"/>
        </w:rPr>
        <w:t xml:space="preserve"> письменно уведомляет Субподрядчика о любых обнаруженных Дефектах и Недостатках в отношении выполненных Субподрядчиком Работ. Субподрядчик, в случае наличия его вины, обязан своими силами и за свой счет, с использованием своих изделий и строительных материалов, соответствующих государственным стандартам и проектно-сметной документации устранить все Дефекты и Недостатки в максимально возможные сжатые сроки. Сроки устранения дефектов и недостатков согласуются Сторонами в дефектном акте. При этом ответственность за нарушение общего срока выполнения Работ по причине устранения дефектов и недостатков несет Субподрядчик, </w:t>
      </w:r>
      <w:r w:rsidR="008E3AD9" w:rsidRPr="004C346F">
        <w:rPr>
          <w:rFonts w:ascii="Times New Roman" w:hAnsi="Times New Roman"/>
          <w:sz w:val="24"/>
          <w:szCs w:val="24"/>
        </w:rPr>
        <w:t>на условиях,</w:t>
      </w:r>
      <w:r w:rsidRPr="004C346F">
        <w:rPr>
          <w:rFonts w:ascii="Times New Roman" w:hAnsi="Times New Roman"/>
          <w:sz w:val="24"/>
          <w:szCs w:val="24"/>
        </w:rPr>
        <w:t xml:space="preserve"> предусмотренных настоящим Договором.</w:t>
      </w:r>
    </w:p>
    <w:p w14:paraId="7FBC40E1"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7.19. В случае обнаружения дефектов и недостатков, подтверждающихся Дефектным актом, которые не могут быть устранены Субподрядчиком,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ом и третьими лицами на момент подписания акта сдачи и приемки выполненных работ,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вправе отказаться от подписания акта сдачи и приемки выполненных работ до полного устранения указанных недостатков.</w:t>
      </w:r>
    </w:p>
    <w:p w14:paraId="7412043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7.20. Подписание акта сдачи и приемки выполненных работ на Работы, в которых были выявлены дефекты и недостатки осуществляется в течение 3 (трех) календарных дней, с даты устранения всех дефектов и недостатков. Оплата за такие Работы осуществляется </w:t>
      </w:r>
      <w:r w:rsidR="00A97ED3" w:rsidRPr="004C346F">
        <w:rPr>
          <w:rFonts w:ascii="Times New Roman" w:hAnsi="Times New Roman"/>
          <w:sz w:val="24"/>
          <w:szCs w:val="24"/>
        </w:rPr>
        <w:t>Подрядчик</w:t>
      </w:r>
      <w:r w:rsidRPr="004C346F">
        <w:rPr>
          <w:rFonts w:ascii="Times New Roman" w:hAnsi="Times New Roman"/>
          <w:sz w:val="24"/>
          <w:szCs w:val="24"/>
        </w:rPr>
        <w:t>ом в следующем месяце, после подписания акта сдачи и приемки выполненных работ.</w:t>
      </w:r>
    </w:p>
    <w:p w14:paraId="72391516"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7.21. Субподрядчик несет риск гибели или повреждения результатов отдельных видов Работ, произошедших по его вине, ввиду допущения им недостатков в процессе производства Работ, которые не могли быть выявлены </w:t>
      </w:r>
      <w:r w:rsidR="00A97ED3" w:rsidRPr="004C346F">
        <w:rPr>
          <w:rFonts w:ascii="Times New Roman" w:hAnsi="Times New Roman"/>
          <w:sz w:val="24"/>
          <w:szCs w:val="24"/>
        </w:rPr>
        <w:t>Подрядчик</w:t>
      </w:r>
      <w:r w:rsidRPr="004C346F">
        <w:rPr>
          <w:rFonts w:ascii="Times New Roman" w:hAnsi="Times New Roman"/>
          <w:sz w:val="24"/>
          <w:szCs w:val="24"/>
        </w:rPr>
        <w:t>ом при обычном способе ее приемки.</w:t>
      </w:r>
    </w:p>
    <w:p w14:paraId="12EADC1D"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7.22. В случае, если Субподрядчик, в установленный в дефектном акте срок, не устранит некачественно выполненные Работы,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после письменного уведомления Субподрядчика, имеет право привлечь других лиц, которые за соответствующую оплату (но не выше среднерыночной) переделают выполненные Субподрядчиком Работы. Все расходы, связанные с такой переделкой другими лицами, подтвержденные документально, должны оплачиваться Субподрядчиком по счетам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Кроме этого Субподрядчик возмещает </w:t>
      </w:r>
      <w:r w:rsidR="00A97ED3" w:rsidRPr="004C346F">
        <w:rPr>
          <w:rFonts w:ascii="Times New Roman" w:hAnsi="Times New Roman"/>
          <w:sz w:val="24"/>
          <w:szCs w:val="24"/>
        </w:rPr>
        <w:t>Подрядчик</w:t>
      </w:r>
      <w:r w:rsidRPr="004C346F">
        <w:rPr>
          <w:rFonts w:ascii="Times New Roman" w:hAnsi="Times New Roman"/>
          <w:sz w:val="24"/>
          <w:szCs w:val="24"/>
        </w:rPr>
        <w:t xml:space="preserve">у стоимость материалов, использованных при производстве Работ, в которых допущены дефекты и недостатки. А в случае их неоплаты расходы возмещаются путем удержания </w:t>
      </w:r>
      <w:r w:rsidR="00A97ED3" w:rsidRPr="004C346F">
        <w:rPr>
          <w:rFonts w:ascii="Times New Roman" w:hAnsi="Times New Roman"/>
          <w:sz w:val="24"/>
          <w:szCs w:val="24"/>
        </w:rPr>
        <w:t>Подрядчик</w:t>
      </w:r>
      <w:r w:rsidRPr="004C346F">
        <w:rPr>
          <w:rFonts w:ascii="Times New Roman" w:hAnsi="Times New Roman"/>
          <w:sz w:val="24"/>
          <w:szCs w:val="24"/>
        </w:rPr>
        <w:t>ом соответствующих сумм из очередных платежей, причитающихся Субподрядчику.</w:t>
      </w:r>
    </w:p>
    <w:p w14:paraId="570B0665" w14:textId="77777777" w:rsidR="00E94184" w:rsidRPr="004C346F" w:rsidRDefault="00E94184"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7.23.</w:t>
      </w:r>
      <w:r w:rsidRPr="004C346F">
        <w:rPr>
          <w:rFonts w:ascii="Times New Roman" w:hAnsi="Times New Roman"/>
          <w:sz w:val="24"/>
          <w:szCs w:val="24"/>
        </w:rPr>
        <w:tab/>
        <w:t>В случае не достижения Сторонами согласия, при составлении или подписании дефектного акта. Наличие дефектов устанавливается независимой строительной экспертизой. При этом экспертизу оплачивает Сторона, предоставившая недостоверную информацию.</w:t>
      </w:r>
    </w:p>
    <w:p w14:paraId="5D0143EE" w14:textId="77777777" w:rsidR="00E94184" w:rsidRPr="004C346F" w:rsidRDefault="00E94184" w:rsidP="00E94184">
      <w:pPr>
        <w:spacing w:after="0" w:line="240" w:lineRule="auto"/>
        <w:jc w:val="both"/>
        <w:rPr>
          <w:rFonts w:ascii="Times New Roman" w:hAnsi="Times New Roman"/>
          <w:b/>
          <w:sz w:val="24"/>
          <w:szCs w:val="24"/>
        </w:rPr>
      </w:pPr>
      <w:r w:rsidRPr="004C346F">
        <w:rPr>
          <w:rFonts w:ascii="Times New Roman" w:hAnsi="Times New Roman"/>
          <w:b/>
          <w:sz w:val="24"/>
          <w:szCs w:val="24"/>
        </w:rPr>
        <w:t>Предотвращение повреждений и ущерба.</w:t>
      </w:r>
    </w:p>
    <w:p w14:paraId="1497E93D"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7.24. Субподрядчик обязуется принимать все необходимые меры, чтобы предотвратить нанесение ущерба Основному материалу </w:t>
      </w:r>
      <w:r w:rsidR="00A97ED3" w:rsidRPr="004C346F">
        <w:rPr>
          <w:rFonts w:ascii="Times New Roman" w:hAnsi="Times New Roman"/>
          <w:sz w:val="24"/>
          <w:szCs w:val="24"/>
        </w:rPr>
        <w:t>Подрядчик</w:t>
      </w:r>
      <w:r w:rsidRPr="004C346F">
        <w:rPr>
          <w:rFonts w:ascii="Times New Roman" w:hAnsi="Times New Roman"/>
          <w:sz w:val="24"/>
          <w:szCs w:val="24"/>
        </w:rPr>
        <w:t xml:space="preserve">а или третьему лицу, строительным лесам и </w:t>
      </w:r>
      <w:r w:rsidR="008E3AD9" w:rsidRPr="004C346F">
        <w:rPr>
          <w:rFonts w:ascii="Times New Roman" w:hAnsi="Times New Roman"/>
          <w:sz w:val="24"/>
          <w:szCs w:val="24"/>
        </w:rPr>
        <w:t>другому оборудованию,</w:t>
      </w:r>
      <w:r w:rsidRPr="004C346F">
        <w:rPr>
          <w:rFonts w:ascii="Times New Roman" w:hAnsi="Times New Roman"/>
          <w:sz w:val="24"/>
          <w:szCs w:val="24"/>
        </w:rPr>
        <w:t xml:space="preserve"> и механизмам </w:t>
      </w:r>
      <w:r w:rsidR="00A97ED3" w:rsidRPr="004C346F">
        <w:rPr>
          <w:rFonts w:ascii="Times New Roman" w:hAnsi="Times New Roman"/>
          <w:sz w:val="24"/>
          <w:szCs w:val="24"/>
        </w:rPr>
        <w:t>Подрядчик</w:t>
      </w:r>
      <w:r w:rsidRPr="004C346F">
        <w:rPr>
          <w:rFonts w:ascii="Times New Roman" w:hAnsi="Times New Roman"/>
          <w:sz w:val="24"/>
          <w:szCs w:val="24"/>
        </w:rPr>
        <w:t>а или третьего лица, различным сооружениям, находящимся на пути к Строительной площадке и на самом Объекте.</w:t>
      </w:r>
    </w:p>
    <w:p w14:paraId="22DB9298"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7.25. Субподрядчик несёт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Субподрядчиком своих обязательств при производстве Работ, уборке строительного мусора, загрязнения окружающей среды, а также, </w:t>
      </w:r>
      <w:r w:rsidR="008E3AD9" w:rsidRPr="004C346F">
        <w:rPr>
          <w:rFonts w:ascii="Times New Roman" w:hAnsi="Times New Roman"/>
          <w:sz w:val="24"/>
          <w:szCs w:val="24"/>
        </w:rPr>
        <w:t>если Субподрядчик</w:t>
      </w:r>
      <w:r w:rsidRPr="004C346F">
        <w:rPr>
          <w:rFonts w:ascii="Times New Roman" w:hAnsi="Times New Roman"/>
          <w:sz w:val="24"/>
          <w:szCs w:val="24"/>
        </w:rPr>
        <w:t xml:space="preserve"> в </w:t>
      </w:r>
      <w:r w:rsidRPr="004C346F">
        <w:rPr>
          <w:rFonts w:ascii="Times New Roman" w:hAnsi="Times New Roman"/>
          <w:sz w:val="24"/>
          <w:szCs w:val="24"/>
        </w:rPr>
        <w:lastRenderedPageBreak/>
        <w:t xml:space="preserve">ходе исполнения своих обязательств по настоящему Договору причинил вред и/или нанес ущерб третьим лицам. </w:t>
      </w:r>
    </w:p>
    <w:p w14:paraId="5C9384FE" w14:textId="77777777" w:rsidR="00770E96" w:rsidRPr="004C346F" w:rsidRDefault="00770E96" w:rsidP="00770E96">
      <w:pPr>
        <w:spacing w:after="0" w:line="240" w:lineRule="auto"/>
        <w:jc w:val="both"/>
        <w:rPr>
          <w:rFonts w:ascii="Times New Roman" w:eastAsia="Times New Roman" w:hAnsi="Times New Roman"/>
          <w:b/>
          <w:sz w:val="24"/>
          <w:szCs w:val="24"/>
          <w:lang w:eastAsia="ru-RU"/>
        </w:rPr>
      </w:pPr>
      <w:r w:rsidRPr="004C346F">
        <w:rPr>
          <w:rFonts w:ascii="Times New Roman" w:eastAsia="Times New Roman" w:hAnsi="Times New Roman"/>
          <w:b/>
          <w:sz w:val="24"/>
          <w:szCs w:val="24"/>
          <w:lang w:eastAsia="ru-RU"/>
        </w:rPr>
        <w:t>Окончательная приемка</w:t>
      </w:r>
    </w:p>
    <w:p w14:paraId="2261F1D2"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eastAsia="Times New Roman" w:hAnsi="Times New Roman"/>
          <w:sz w:val="24"/>
          <w:szCs w:val="24"/>
          <w:lang w:eastAsia="ru-RU"/>
        </w:rPr>
        <w:t>7.26</w:t>
      </w:r>
      <w:r w:rsidR="00770E96" w:rsidRPr="004C346F">
        <w:rPr>
          <w:rFonts w:ascii="Times New Roman" w:eastAsia="Times New Roman" w:hAnsi="Times New Roman"/>
          <w:sz w:val="24"/>
          <w:szCs w:val="24"/>
          <w:lang w:eastAsia="ru-RU"/>
        </w:rPr>
        <w:t>. Приемка построенных объектов регулируется Гражданским кодексом Республики Казахстан и законодательством об архитектурной, градостроительной и строительной деятельности в Республике Казахстан.</w:t>
      </w:r>
    </w:p>
    <w:p w14:paraId="2286CE32" w14:textId="77777777" w:rsidR="00770E96" w:rsidRPr="004C346F" w:rsidRDefault="00C374AA"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7.2</w:t>
      </w:r>
      <w:r w:rsidR="008F4112" w:rsidRPr="004C346F">
        <w:rPr>
          <w:rFonts w:ascii="Times New Roman" w:hAnsi="Times New Roman"/>
          <w:color w:val="000000"/>
          <w:sz w:val="24"/>
          <w:szCs w:val="24"/>
        </w:rPr>
        <w:t>7</w:t>
      </w:r>
      <w:r w:rsidR="00770E96" w:rsidRPr="004C346F">
        <w:rPr>
          <w:rFonts w:ascii="Times New Roman" w:hAnsi="Times New Roman"/>
          <w:color w:val="000000"/>
          <w:sz w:val="24"/>
          <w:szCs w:val="24"/>
        </w:rPr>
        <w:t>. После получения от Субподрядчика письменного извещения о готовности Объекта к приемке в эксплуатацию, Исполнительной документации в 6 (шести) экземплярах, Подрядчик в соответствии с Договором подряда приступает к процедуре сдачи Объекта Заказчику.</w:t>
      </w:r>
    </w:p>
    <w:p w14:paraId="28A123E4"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7.28</w:t>
      </w:r>
      <w:r w:rsidR="00770E96" w:rsidRPr="004C346F">
        <w:rPr>
          <w:rFonts w:ascii="Times New Roman" w:hAnsi="Times New Roman"/>
          <w:color w:val="000000"/>
          <w:sz w:val="24"/>
          <w:szCs w:val="24"/>
        </w:rPr>
        <w:t xml:space="preserve">. Субподрядчик, в течение трех рабочих дней со дня получения запроса от Подрядчика представляет декларацию о соответствии строительно-монтажных работ, при необходимости декларация о соответствии должна быть подписана поставщиком услуг по инженерным и коммунальным обеспечениям. </w:t>
      </w:r>
    </w:p>
    <w:p w14:paraId="48EA9F7E"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7.29</w:t>
      </w:r>
      <w:r w:rsidR="00770E96" w:rsidRPr="004C346F">
        <w:rPr>
          <w:rFonts w:ascii="Times New Roman" w:hAnsi="Times New Roman"/>
          <w:color w:val="000000"/>
          <w:sz w:val="24"/>
          <w:szCs w:val="24"/>
        </w:rPr>
        <w:t>. Подрядчик, обязан проверить декларацию о соответствии, исполнительную техническую документацию на предмет наличия и комплектности, подписать и направить Заказчику.</w:t>
      </w:r>
    </w:p>
    <w:p w14:paraId="6BF5916B"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7.30</w:t>
      </w:r>
      <w:r w:rsidR="00770E96" w:rsidRPr="004C346F">
        <w:rPr>
          <w:rFonts w:ascii="Times New Roman" w:hAnsi="Times New Roman"/>
          <w:color w:val="000000"/>
          <w:sz w:val="24"/>
          <w:szCs w:val="24"/>
        </w:rPr>
        <w:t xml:space="preserve">. Приемка Объекта от Субподрядчика и Подрядчика осуществляется Заказчиком при его полной готовности в соответствии с утвержденным проектом, наличии декларации о соответствии. </w:t>
      </w:r>
    </w:p>
    <w:p w14:paraId="46D89E3F"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7.31</w:t>
      </w:r>
      <w:r w:rsidR="00770E96" w:rsidRPr="004C346F">
        <w:rPr>
          <w:rFonts w:ascii="Times New Roman" w:hAnsi="Times New Roman"/>
          <w:color w:val="000000"/>
          <w:sz w:val="24"/>
          <w:szCs w:val="24"/>
        </w:rPr>
        <w:t>. В обязанности участников приемки Объекта в эксплуатацию входят:</w:t>
      </w:r>
    </w:p>
    <w:p w14:paraId="7F3BB1C5"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1) установление и документальное подтверждение готовности законченного строительством Объекта;</w:t>
      </w:r>
    </w:p>
    <w:p w14:paraId="301FDF6F"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2) оценка соответствия выполненных строительно-монтажных работ и смонтированного технологического, инженерного или иного оборудования утвержденной проектной (проектно-сметной) документации, нормативным требованиям (условиям, ограничениям);</w:t>
      </w:r>
    </w:p>
    <w:p w14:paraId="51CB6B62"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14:paraId="03E36213"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4) установление соответствия вводимой в действие мощности (вместимости, пропускной способности) Объекта утвержденным в проекте показателям;</w:t>
      </w:r>
    </w:p>
    <w:p w14:paraId="453633B7"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5) оценка прогрессивности архитектурно-строительных, инженерных и технологических решений, а также Объекта в целом;</w:t>
      </w:r>
    </w:p>
    <w:p w14:paraId="4B6AD1E4"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6) проведение контрольного опробования и испытаний смонтированного технологического оборудования и инженерных систем;</w:t>
      </w:r>
    </w:p>
    <w:p w14:paraId="5C02EC92" w14:textId="77777777"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 xml:space="preserve">7) в случае непригодности Объекта к эксплуатации, представление Субподрядчику соответствующего мотивированного заключения.    </w:t>
      </w:r>
    </w:p>
    <w:p w14:paraId="773A8796"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7.32</w:t>
      </w:r>
      <w:r w:rsidR="00770E96" w:rsidRPr="004C346F">
        <w:rPr>
          <w:rFonts w:ascii="Times New Roman" w:hAnsi="Times New Roman"/>
          <w:color w:val="000000"/>
          <w:sz w:val="24"/>
          <w:szCs w:val="24"/>
        </w:rPr>
        <w:t>. Акт приемки построенного Объекта в эксплуатацию подписывается Подрядчиком, Заказчиком техническим и авторским надзором, на основании декларации о соответствии, заключения о качестве строительно-монтажных работ и заключении о соответствии выполненных работ Проекту.</w:t>
      </w:r>
    </w:p>
    <w:p w14:paraId="1B706A93" w14:textId="64F7AEDC" w:rsidR="00770E96" w:rsidRPr="004C346F" w:rsidRDefault="00770E96"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w:t>
      </w:r>
      <w:r w:rsidR="008F4112" w:rsidRPr="004C346F">
        <w:rPr>
          <w:rFonts w:ascii="Times New Roman" w:hAnsi="Times New Roman"/>
          <w:color w:val="000000"/>
          <w:sz w:val="24"/>
          <w:szCs w:val="24"/>
        </w:rPr>
        <w:t>3</w:t>
      </w:r>
      <w:r w:rsidRPr="004C346F">
        <w:rPr>
          <w:rFonts w:ascii="Times New Roman" w:hAnsi="Times New Roman"/>
          <w:color w:val="000000"/>
          <w:sz w:val="24"/>
          <w:szCs w:val="24"/>
        </w:rPr>
        <w:t>. Приемка построенного Объекта в эксплуатацию оформляется актом на условиях договора,</w:t>
      </w:r>
      <w:r w:rsidR="00CD31E2" w:rsidRPr="004C346F">
        <w:rPr>
          <w:rFonts w:ascii="Times New Roman" w:hAnsi="Times New Roman"/>
          <w:color w:val="000000"/>
          <w:sz w:val="24"/>
          <w:szCs w:val="24"/>
        </w:rPr>
        <w:t xml:space="preserve"> заключенного между Подрядчиком и Заказчиком,</w:t>
      </w:r>
      <w:r w:rsidRPr="004C346F">
        <w:rPr>
          <w:rFonts w:ascii="Times New Roman" w:hAnsi="Times New Roman"/>
          <w:color w:val="000000"/>
          <w:sz w:val="24"/>
          <w:szCs w:val="24"/>
        </w:rPr>
        <w:t xml:space="preserve"> который подлежит утверждению Заказчиком. Датой ввода в эксплуатацию Объекта считается дата утверждения Заказчиком акта приемки в эксплуатацию.</w:t>
      </w:r>
    </w:p>
    <w:p w14:paraId="42B53E3A"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7.34</w:t>
      </w:r>
      <w:r w:rsidR="00770E96" w:rsidRPr="004C346F">
        <w:rPr>
          <w:rFonts w:ascii="Times New Roman" w:hAnsi="Times New Roman"/>
          <w:color w:val="000000"/>
          <w:sz w:val="24"/>
          <w:szCs w:val="24"/>
        </w:rPr>
        <w:t>.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Подрядчик принимает Объект в эксплуатацию после устранения Субподрядчиком нарушений, и приемки Заказчиком Объекта в эксплуатацию.</w:t>
      </w:r>
    </w:p>
    <w:p w14:paraId="3E211315"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7.35</w:t>
      </w:r>
      <w:r w:rsidR="00770E96" w:rsidRPr="004C346F">
        <w:rPr>
          <w:rFonts w:ascii="Times New Roman" w:hAnsi="Times New Roman"/>
          <w:color w:val="000000"/>
          <w:sz w:val="24"/>
          <w:szCs w:val="24"/>
        </w:rPr>
        <w:t>. Субподрядчик обязан в назначенные сроки за свой счет исправить все выявленные нарушения, недоделки и Дефекты.  После этого производятся повторные испытания. Затраты Субподрядчика в ресурсах и времени в данном случае не подлежат компенсации.</w:t>
      </w:r>
    </w:p>
    <w:p w14:paraId="15E5E892"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7.36</w:t>
      </w:r>
      <w:r w:rsidR="00770E96" w:rsidRPr="004C346F">
        <w:rPr>
          <w:rFonts w:ascii="Times New Roman" w:hAnsi="Times New Roman"/>
          <w:color w:val="000000"/>
          <w:sz w:val="24"/>
          <w:szCs w:val="24"/>
        </w:rPr>
        <w:t>.</w:t>
      </w:r>
      <w:r w:rsidR="00770E96" w:rsidRPr="004C346F">
        <w:rPr>
          <w:rFonts w:ascii="Times New Roman" w:hAnsi="Times New Roman"/>
          <w:color w:val="000000"/>
          <w:sz w:val="24"/>
          <w:szCs w:val="24"/>
        </w:rPr>
        <w:tab/>
        <w:t>При устранении выявленных нарушений приемка Объекта в эксплуатацию осуществляется в порядке, установленном настоящим разделом.</w:t>
      </w:r>
    </w:p>
    <w:p w14:paraId="3017D7A5"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lastRenderedPageBreak/>
        <w:t>7.37</w:t>
      </w:r>
      <w:r w:rsidR="00770E96" w:rsidRPr="004C346F">
        <w:rPr>
          <w:rFonts w:ascii="Times New Roman" w:hAnsi="Times New Roman"/>
          <w:color w:val="000000"/>
          <w:sz w:val="24"/>
          <w:szCs w:val="24"/>
        </w:rPr>
        <w:t>.</w:t>
      </w:r>
      <w:r w:rsidR="00770E96" w:rsidRPr="004C346F">
        <w:rPr>
          <w:rFonts w:ascii="Times New Roman" w:hAnsi="Times New Roman"/>
          <w:color w:val="000000"/>
          <w:sz w:val="24"/>
          <w:szCs w:val="24"/>
        </w:rPr>
        <w:tab/>
        <w:t>Окончательной датой завершения строительно-монтажных работ и начала отсчета Гарантийного периода на Объекте, считается дата утверждения Акта приемки Объекта в эксплуатацию Заказчиком.</w:t>
      </w:r>
    </w:p>
    <w:p w14:paraId="1DB8AE09" w14:textId="77777777" w:rsidR="00770E96" w:rsidRPr="004C346F" w:rsidRDefault="008F4112" w:rsidP="00770E96">
      <w:pPr>
        <w:tabs>
          <w:tab w:val="left" w:pos="567"/>
        </w:tabs>
        <w:spacing w:after="0" w:line="240" w:lineRule="auto"/>
        <w:jc w:val="both"/>
        <w:rPr>
          <w:rFonts w:ascii="Times New Roman" w:hAnsi="Times New Roman"/>
          <w:color w:val="000000"/>
          <w:sz w:val="24"/>
          <w:szCs w:val="24"/>
        </w:rPr>
      </w:pPr>
      <w:r w:rsidRPr="004C346F">
        <w:rPr>
          <w:rFonts w:ascii="Times New Roman" w:hAnsi="Times New Roman"/>
          <w:color w:val="000000"/>
          <w:sz w:val="24"/>
          <w:szCs w:val="24"/>
        </w:rPr>
        <w:t>7.38</w:t>
      </w:r>
      <w:r w:rsidR="00770E96" w:rsidRPr="004C346F">
        <w:rPr>
          <w:rFonts w:ascii="Times New Roman" w:hAnsi="Times New Roman"/>
          <w:color w:val="000000"/>
          <w:sz w:val="24"/>
          <w:szCs w:val="24"/>
        </w:rPr>
        <w:t>.</w:t>
      </w:r>
      <w:r w:rsidR="00770E96" w:rsidRPr="004C346F">
        <w:rPr>
          <w:rFonts w:ascii="Times New Roman" w:hAnsi="Times New Roman"/>
          <w:color w:val="000000"/>
          <w:sz w:val="24"/>
          <w:szCs w:val="24"/>
        </w:rPr>
        <w:tab/>
        <w:t>Предоставление Подрядчику исполнительной документации, декларации о соответствии, не снимает с Субподрядчика ответственности за выполненные работы при строительстве, приемке и вводе Объекта в эксплуатацию.</w:t>
      </w:r>
    </w:p>
    <w:p w14:paraId="50F9419F" w14:textId="77777777" w:rsidR="00770E96" w:rsidRPr="004C346F" w:rsidRDefault="00770E96" w:rsidP="00E94184">
      <w:pPr>
        <w:tabs>
          <w:tab w:val="left" w:pos="567"/>
        </w:tabs>
        <w:spacing w:after="0" w:line="240" w:lineRule="auto"/>
        <w:jc w:val="both"/>
        <w:rPr>
          <w:rFonts w:ascii="Times New Roman" w:hAnsi="Times New Roman"/>
          <w:color w:val="000000"/>
          <w:sz w:val="24"/>
          <w:szCs w:val="24"/>
        </w:rPr>
      </w:pPr>
    </w:p>
    <w:p w14:paraId="05574D01"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8.  Качество Работ и испытания.</w:t>
      </w:r>
    </w:p>
    <w:p w14:paraId="0131C37C" w14:textId="77777777" w:rsidR="00E94184" w:rsidRPr="004C346F" w:rsidRDefault="00E94184" w:rsidP="00E94184">
      <w:pPr>
        <w:tabs>
          <w:tab w:val="left" w:pos="426"/>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8.1.</w:t>
      </w:r>
      <w:r w:rsidRPr="004C346F">
        <w:rPr>
          <w:rFonts w:ascii="Times New Roman" w:hAnsi="Times New Roman"/>
          <w:sz w:val="24"/>
          <w:szCs w:val="24"/>
        </w:rPr>
        <w:tab/>
        <w:t>Субподрядчик гарантирует, что качество Работ будет соответствовать требованиям Проектно-сметной документации.</w:t>
      </w:r>
    </w:p>
    <w:p w14:paraId="6D250E49" w14:textId="6444CF8B" w:rsidR="00E94184" w:rsidRPr="004C346F" w:rsidRDefault="00E94184" w:rsidP="00E94184">
      <w:pPr>
        <w:tabs>
          <w:tab w:val="left" w:pos="426"/>
        </w:tabs>
        <w:spacing w:after="0" w:line="240" w:lineRule="auto"/>
        <w:jc w:val="both"/>
        <w:rPr>
          <w:rFonts w:ascii="Times New Roman" w:hAnsi="Times New Roman"/>
          <w:sz w:val="24"/>
          <w:szCs w:val="24"/>
        </w:rPr>
      </w:pPr>
      <w:r w:rsidRPr="004C346F">
        <w:rPr>
          <w:rFonts w:ascii="Times New Roman" w:hAnsi="Times New Roman"/>
          <w:sz w:val="24"/>
          <w:szCs w:val="24"/>
        </w:rPr>
        <w:t>8.2.</w:t>
      </w:r>
      <w:r w:rsidRPr="004C346F">
        <w:rPr>
          <w:rFonts w:ascii="Times New Roman" w:hAnsi="Times New Roman"/>
          <w:sz w:val="24"/>
          <w:szCs w:val="24"/>
        </w:rPr>
        <w:tab/>
        <w:t xml:space="preserve">В случае если качество выполненных Работ окажется ниже качества, </w:t>
      </w:r>
      <w:r w:rsidR="008E3AD9" w:rsidRPr="004C346F">
        <w:rPr>
          <w:rFonts w:ascii="Times New Roman" w:hAnsi="Times New Roman"/>
          <w:sz w:val="24"/>
          <w:szCs w:val="24"/>
        </w:rPr>
        <w:t>предусмотренного ПСД</w:t>
      </w:r>
      <w:r w:rsidRPr="004C346F">
        <w:rPr>
          <w:rFonts w:ascii="Times New Roman" w:hAnsi="Times New Roman"/>
          <w:sz w:val="24"/>
          <w:szCs w:val="24"/>
        </w:rPr>
        <w:t xml:space="preserve">, а </w:t>
      </w:r>
      <w:r w:rsidR="008E3AD9" w:rsidRPr="004C346F">
        <w:rPr>
          <w:rFonts w:ascii="Times New Roman" w:hAnsi="Times New Roman"/>
          <w:sz w:val="24"/>
          <w:szCs w:val="24"/>
        </w:rPr>
        <w:t>также</w:t>
      </w:r>
      <w:r w:rsidRPr="004C346F">
        <w:rPr>
          <w:rFonts w:ascii="Times New Roman" w:hAnsi="Times New Roman"/>
          <w:sz w:val="24"/>
          <w:szCs w:val="24"/>
        </w:rPr>
        <w:t xml:space="preserve"> ниже качеств предусмотренных действующими на территории РК Строительными нормами и правилами, Правил устройства и безопасной эксплуатации Объекта, иным нормативным документам, то Субподрядчик обязан довести качество выполненных Работ до требований СНиП, Правил устройства и безопасности Объекта, иных нормативных документов за счет собственных средств. </w:t>
      </w:r>
    </w:p>
    <w:p w14:paraId="41A20719" w14:textId="77777777" w:rsidR="00E94184" w:rsidRPr="004C346F" w:rsidRDefault="00E94184" w:rsidP="00B076E1">
      <w:pPr>
        <w:tabs>
          <w:tab w:val="left" w:pos="426"/>
        </w:tabs>
        <w:spacing w:after="0" w:line="240" w:lineRule="auto"/>
        <w:jc w:val="both"/>
        <w:rPr>
          <w:rFonts w:ascii="Times New Roman" w:hAnsi="Times New Roman"/>
          <w:sz w:val="24"/>
          <w:szCs w:val="24"/>
        </w:rPr>
      </w:pPr>
      <w:r w:rsidRPr="004C346F">
        <w:rPr>
          <w:rFonts w:ascii="Times New Roman" w:hAnsi="Times New Roman"/>
          <w:sz w:val="24"/>
          <w:szCs w:val="24"/>
        </w:rPr>
        <w:t>8.3.</w:t>
      </w:r>
      <w:r w:rsidRPr="004C346F">
        <w:rPr>
          <w:rFonts w:ascii="Times New Roman" w:hAnsi="Times New Roman"/>
          <w:sz w:val="24"/>
          <w:szCs w:val="24"/>
        </w:rPr>
        <w:tab/>
        <w:t xml:space="preserve">Отсутствие Уполномоченного </w:t>
      </w:r>
      <w:r w:rsidR="00A97ED3" w:rsidRPr="004C346F">
        <w:rPr>
          <w:rFonts w:ascii="Times New Roman" w:hAnsi="Times New Roman"/>
          <w:sz w:val="24"/>
          <w:szCs w:val="24"/>
        </w:rPr>
        <w:t>Подрядчик</w:t>
      </w:r>
      <w:r w:rsidRPr="004C346F">
        <w:rPr>
          <w:rFonts w:ascii="Times New Roman" w:hAnsi="Times New Roman"/>
          <w:sz w:val="24"/>
          <w:szCs w:val="24"/>
        </w:rPr>
        <w:t>а при испытаниях, при проверке качества выполняемых Работ, а также проведение Субподрядчиком испытаний (проверок) в присутствии этих лиц не освобождает Субподрядчика от ответственности за качество выполненных Работ по Договору.</w:t>
      </w:r>
    </w:p>
    <w:p w14:paraId="7FF723C5" w14:textId="77777777" w:rsidR="00A97ED3" w:rsidRPr="004C346F" w:rsidRDefault="00A97ED3" w:rsidP="00B076E1">
      <w:pPr>
        <w:tabs>
          <w:tab w:val="left" w:pos="426"/>
        </w:tabs>
        <w:spacing w:after="0" w:line="240" w:lineRule="auto"/>
        <w:jc w:val="both"/>
        <w:rPr>
          <w:rFonts w:ascii="Times New Roman" w:hAnsi="Times New Roman"/>
          <w:sz w:val="24"/>
          <w:szCs w:val="24"/>
        </w:rPr>
      </w:pPr>
    </w:p>
    <w:p w14:paraId="472426AA"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9.  Гарантии.</w:t>
      </w:r>
    </w:p>
    <w:p w14:paraId="50EC2963"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9.1.  Субподрядчик гарантирует: </w:t>
      </w:r>
    </w:p>
    <w:p w14:paraId="0EFCAECF"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выполнение всех Работ в полном объеме, согласно утвержденной проектной документации и в сроки, определённые Договором; </w:t>
      </w:r>
    </w:p>
    <w:p w14:paraId="0ECAE7A3"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качественное выполнение </w:t>
      </w:r>
      <w:proofErr w:type="gramStart"/>
      <w:r w:rsidRPr="004C346F">
        <w:rPr>
          <w:rFonts w:ascii="Times New Roman" w:hAnsi="Times New Roman"/>
          <w:sz w:val="24"/>
          <w:szCs w:val="24"/>
        </w:rPr>
        <w:t>всех Работ</w:t>
      </w:r>
      <w:proofErr w:type="gramEnd"/>
      <w:r w:rsidR="008F4112" w:rsidRPr="004C346F">
        <w:rPr>
          <w:sz w:val="24"/>
          <w:szCs w:val="24"/>
        </w:rPr>
        <w:t xml:space="preserve"> </w:t>
      </w:r>
      <w:r w:rsidR="008F4112" w:rsidRPr="004C346F">
        <w:rPr>
          <w:rFonts w:ascii="Times New Roman" w:hAnsi="Times New Roman"/>
          <w:sz w:val="24"/>
          <w:szCs w:val="24"/>
        </w:rPr>
        <w:t>согласно действующих СНиП и ГОСТ РК</w:t>
      </w:r>
      <w:r w:rsidRPr="004C346F">
        <w:rPr>
          <w:rFonts w:ascii="Times New Roman" w:hAnsi="Times New Roman"/>
          <w:sz w:val="24"/>
          <w:szCs w:val="24"/>
        </w:rPr>
        <w:t xml:space="preserve">; </w:t>
      </w:r>
    </w:p>
    <w:p w14:paraId="192500AE"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своевременное устранение Дефектов и Недостатков, выявленных в процессе выполнения Работ по Договору, при приёмке Работ.</w:t>
      </w:r>
    </w:p>
    <w:p w14:paraId="3B97C9FC"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9.2.  Субподрядчик дает гарантию: </w:t>
      </w:r>
    </w:p>
    <w:p w14:paraId="492C99EB" w14:textId="13FEF015"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 на выполненные Работы сроком на </w:t>
      </w:r>
      <w:r w:rsidR="00CD31E2" w:rsidRPr="004C346F">
        <w:rPr>
          <w:rFonts w:ascii="Times New Roman" w:hAnsi="Times New Roman"/>
          <w:sz w:val="24"/>
          <w:szCs w:val="24"/>
        </w:rPr>
        <w:t>__</w:t>
      </w:r>
      <w:r w:rsidRPr="004C346F">
        <w:rPr>
          <w:rFonts w:ascii="Times New Roman" w:hAnsi="Times New Roman"/>
          <w:sz w:val="24"/>
          <w:szCs w:val="24"/>
        </w:rPr>
        <w:t xml:space="preserve"> месяцев (Гарантийный Период) с момента подписания </w:t>
      </w:r>
      <w:r w:rsidR="00581874" w:rsidRPr="004C346F">
        <w:rPr>
          <w:rFonts w:ascii="Times New Roman" w:hAnsi="Times New Roman"/>
          <w:sz w:val="24"/>
          <w:szCs w:val="24"/>
        </w:rPr>
        <w:t>Акта ввода Объекта в эксплуатацию Заказчиком</w:t>
      </w:r>
      <w:r w:rsidR="00476DF1" w:rsidRPr="004C346F">
        <w:rPr>
          <w:rFonts w:ascii="Times New Roman" w:hAnsi="Times New Roman"/>
          <w:sz w:val="24"/>
          <w:szCs w:val="24"/>
        </w:rPr>
        <w:t>/Подрядчиком.</w:t>
      </w:r>
    </w:p>
    <w:p w14:paraId="4F19B040"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9.3.  Наличие Дефектов и Недостатков, выявленных в Гарантийный Период, произошедших по вине Субподрядчика, согласование порядка и сроков их устранения фиксируется в акте о Дефектах и Недостатках, обнаруженных в течение Гарантийного периода, который подписывается Сторонами. Для участия в составлении вышеуказанного акта Субподрядчик обязан направить за свой счет своего Уполномоченного представителя не позднее 3 (трех) дней со дня по</w:t>
      </w:r>
      <w:r w:rsidR="00F5324E" w:rsidRPr="004C346F">
        <w:rPr>
          <w:rFonts w:ascii="Times New Roman" w:hAnsi="Times New Roman"/>
          <w:sz w:val="24"/>
          <w:szCs w:val="24"/>
        </w:rPr>
        <w:t xml:space="preserve">лучения письменного извещения </w:t>
      </w:r>
      <w:r w:rsidR="00A97ED3" w:rsidRPr="004C346F">
        <w:rPr>
          <w:rFonts w:ascii="Times New Roman" w:hAnsi="Times New Roman"/>
          <w:sz w:val="24"/>
          <w:szCs w:val="24"/>
        </w:rPr>
        <w:t>Подрядчик</w:t>
      </w:r>
      <w:r w:rsidRPr="004C346F">
        <w:rPr>
          <w:rFonts w:ascii="Times New Roman" w:hAnsi="Times New Roman"/>
          <w:sz w:val="24"/>
          <w:szCs w:val="24"/>
        </w:rPr>
        <w:t>а об обнаружении Дефектов и Недостатков. В случае аварийных ситуаций (зафиксированн</w:t>
      </w:r>
      <w:r w:rsidR="00623F11" w:rsidRPr="004C346F">
        <w:rPr>
          <w:rFonts w:ascii="Times New Roman" w:hAnsi="Times New Roman"/>
          <w:sz w:val="24"/>
          <w:szCs w:val="24"/>
        </w:rPr>
        <w:t>ых актом соответствующих служб)</w:t>
      </w:r>
      <w:r w:rsidRPr="004C346F">
        <w:rPr>
          <w:rFonts w:ascii="Times New Roman" w:hAnsi="Times New Roman"/>
          <w:sz w:val="24"/>
          <w:szCs w:val="24"/>
        </w:rPr>
        <w:t xml:space="preserve"> </w:t>
      </w:r>
      <w:r w:rsidR="00A97ED3" w:rsidRPr="004C346F">
        <w:rPr>
          <w:rFonts w:ascii="Times New Roman" w:hAnsi="Times New Roman"/>
          <w:sz w:val="24"/>
          <w:szCs w:val="24"/>
        </w:rPr>
        <w:t>Подрядчик</w:t>
      </w:r>
      <w:r w:rsidRPr="004C346F">
        <w:rPr>
          <w:rFonts w:ascii="Times New Roman" w:hAnsi="Times New Roman"/>
          <w:sz w:val="24"/>
          <w:szCs w:val="24"/>
        </w:rPr>
        <w:t xml:space="preserve"> самостоятельно приступает к их устранению и приглашает Субподрядчика для составления данного акта о Дефектах и Недостатках. Если Субподрядчик в установленный срок не направит своего Уполномоченного представителя</w:t>
      </w:r>
      <w:r w:rsidR="00F5324E" w:rsidRPr="004C346F">
        <w:rPr>
          <w:rFonts w:ascii="Times New Roman" w:hAnsi="Times New Roman"/>
          <w:sz w:val="24"/>
          <w:szCs w:val="24"/>
        </w:rPr>
        <w:t>, акт о Дефектах и Недостатках </w:t>
      </w:r>
      <w:r w:rsidRPr="004C346F">
        <w:rPr>
          <w:rFonts w:ascii="Times New Roman" w:hAnsi="Times New Roman"/>
          <w:sz w:val="24"/>
          <w:szCs w:val="24"/>
        </w:rPr>
        <w:t xml:space="preserve">составляется и </w:t>
      </w:r>
      <w:r w:rsidR="00C374AA" w:rsidRPr="004C346F">
        <w:rPr>
          <w:rFonts w:ascii="Times New Roman" w:hAnsi="Times New Roman"/>
          <w:sz w:val="24"/>
          <w:szCs w:val="24"/>
        </w:rPr>
        <w:t>подписывается Подрядчиком</w:t>
      </w:r>
      <w:r w:rsidRPr="004C346F">
        <w:rPr>
          <w:rFonts w:ascii="Times New Roman" w:hAnsi="Times New Roman"/>
          <w:sz w:val="24"/>
          <w:szCs w:val="24"/>
        </w:rPr>
        <w:t xml:space="preserve"> самостоятельно с указанием на то, что Субподрядчик не явился для составления и подписания данного акта и причин такой неявки (в случае, если такие причины </w:t>
      </w:r>
      <w:r w:rsidR="00C374AA" w:rsidRPr="004C346F">
        <w:rPr>
          <w:rFonts w:ascii="Times New Roman" w:hAnsi="Times New Roman"/>
          <w:sz w:val="24"/>
          <w:szCs w:val="24"/>
        </w:rPr>
        <w:t>известны Подрядчику</w:t>
      </w:r>
      <w:r w:rsidRPr="004C346F">
        <w:rPr>
          <w:rFonts w:ascii="Times New Roman" w:hAnsi="Times New Roman"/>
          <w:sz w:val="24"/>
          <w:szCs w:val="24"/>
        </w:rPr>
        <w:t xml:space="preserve">). Односторонне подписанный акт о Дефектах и Недостатках, обнаруженных в течение Гарантийного Периода, направляется Субподрядчику любым способом, фиксирующим его получение, и является безусловным основанием для устранения Субподрядчиком Дефектов и Недостатков. </w:t>
      </w:r>
    </w:p>
    <w:p w14:paraId="278B65F6" w14:textId="572D8D84"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9.4.  Субподрядчик обязан в кратчайшее время и за свой счет </w:t>
      </w:r>
      <w:r w:rsidR="00C374AA" w:rsidRPr="004C346F">
        <w:rPr>
          <w:rFonts w:ascii="Times New Roman" w:hAnsi="Times New Roman"/>
          <w:sz w:val="24"/>
          <w:szCs w:val="24"/>
        </w:rPr>
        <w:t>устранить Дефекты</w:t>
      </w:r>
      <w:r w:rsidRPr="004C346F">
        <w:rPr>
          <w:rFonts w:ascii="Times New Roman" w:hAnsi="Times New Roman"/>
          <w:sz w:val="24"/>
          <w:szCs w:val="24"/>
        </w:rPr>
        <w:t xml:space="preserve"> </w:t>
      </w:r>
      <w:r w:rsidR="00763F92" w:rsidRPr="004C346F">
        <w:rPr>
          <w:rFonts w:ascii="Times New Roman" w:hAnsi="Times New Roman"/>
          <w:sz w:val="24"/>
          <w:szCs w:val="24"/>
        </w:rPr>
        <w:t>и Недостатки</w:t>
      </w:r>
      <w:r w:rsidRPr="004C346F">
        <w:rPr>
          <w:rFonts w:ascii="Times New Roman" w:hAnsi="Times New Roman"/>
          <w:sz w:val="24"/>
          <w:szCs w:val="24"/>
        </w:rPr>
        <w:t xml:space="preserve">, возникшие по вине Субподрядчика, выявленные в установленном порядке, в течение гарантийного срока. </w:t>
      </w:r>
    </w:p>
    <w:p w14:paraId="29D3589F"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9.5.  Субподрядчик несет ответственность </w:t>
      </w:r>
      <w:r w:rsidR="00C374AA" w:rsidRPr="004C346F">
        <w:rPr>
          <w:rFonts w:ascii="Times New Roman" w:hAnsi="Times New Roman"/>
          <w:sz w:val="24"/>
          <w:szCs w:val="24"/>
        </w:rPr>
        <w:t>за скрытые</w:t>
      </w:r>
      <w:r w:rsidRPr="004C346F">
        <w:rPr>
          <w:rFonts w:ascii="Times New Roman" w:hAnsi="Times New Roman"/>
          <w:sz w:val="24"/>
          <w:szCs w:val="24"/>
        </w:rPr>
        <w:t xml:space="preserve"> Дефекты </w:t>
      </w:r>
      <w:r w:rsidR="00C374AA" w:rsidRPr="004C346F">
        <w:rPr>
          <w:rFonts w:ascii="Times New Roman" w:hAnsi="Times New Roman"/>
          <w:sz w:val="24"/>
          <w:szCs w:val="24"/>
        </w:rPr>
        <w:t>и Недостатки</w:t>
      </w:r>
      <w:r w:rsidRPr="004C346F">
        <w:rPr>
          <w:rFonts w:ascii="Times New Roman" w:hAnsi="Times New Roman"/>
          <w:sz w:val="24"/>
          <w:szCs w:val="24"/>
        </w:rPr>
        <w:t xml:space="preserve">, которые не были замечены к началу Гарантийного Периода, если они связаны с некачественным выполнением Работ Субподрядчиком. </w:t>
      </w:r>
    </w:p>
    <w:p w14:paraId="2BFBA5D4"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 xml:space="preserve">9.6.  По завершении Гарантийного Периода Стороны подписывают акт о завершении Гарантийного Периода при условии надлежащего выполнения Субподрядчиком своих обязательств в Гарантийный Период. </w:t>
      </w:r>
    </w:p>
    <w:p w14:paraId="7015763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9.7.  Субподрядчик подтверждает и гарантирует наличие всех разрешений и лицензий, необходимых для производства Работ по настоящему договору. В случае если отсутствие какого-либо разрешения или лицензии Субподрядчика повлечет за собой ущерб </w:t>
      </w:r>
      <w:r w:rsidR="00C374AA" w:rsidRPr="004C346F">
        <w:rPr>
          <w:rFonts w:ascii="Times New Roman" w:hAnsi="Times New Roman"/>
          <w:sz w:val="24"/>
          <w:szCs w:val="24"/>
        </w:rPr>
        <w:t>для Подрядчика</w:t>
      </w:r>
      <w:r w:rsidRPr="004C346F">
        <w:rPr>
          <w:rFonts w:ascii="Times New Roman" w:hAnsi="Times New Roman"/>
          <w:sz w:val="24"/>
          <w:szCs w:val="24"/>
        </w:rPr>
        <w:t xml:space="preserve"> или третьих лиц, обязательства по урегулированию возникающих споров или возмещение такого ущерба возлагается на Субподрядчика.</w:t>
      </w:r>
    </w:p>
    <w:p w14:paraId="02658277" w14:textId="77777777" w:rsidR="00A97ED3" w:rsidRPr="004C346F" w:rsidRDefault="00A97ED3" w:rsidP="00E94184">
      <w:pPr>
        <w:spacing w:after="0" w:line="240" w:lineRule="auto"/>
        <w:jc w:val="both"/>
        <w:rPr>
          <w:rFonts w:ascii="Times New Roman" w:hAnsi="Times New Roman"/>
          <w:sz w:val="24"/>
          <w:szCs w:val="24"/>
        </w:rPr>
      </w:pPr>
    </w:p>
    <w:p w14:paraId="0B4AB838" w14:textId="7777777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Статья 10.   Персонал Субподрядчика.</w:t>
      </w:r>
    </w:p>
    <w:p w14:paraId="4C89FD89"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10.1.  Для выполнения своих обязательств, предусмотренных условиями Договора, Субподрядчик использует на Объекте специалистов, квалификация, опыт и компетенция которых позволяет осуществлять надлежащий надзор и руководство за Работой, а также квалифицированную рабочую силу, предпочтительно из казахстанских граждан, которая является необходимой для надлежащего и своевременного выполнения Работ. </w:t>
      </w:r>
    </w:p>
    <w:p w14:paraId="64D03C49" w14:textId="77777777" w:rsidR="00B076E1"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10.2.  Субподрядчик несет ответственность по претензиям, требованиям и судебным искам, а также за все расходы, связанные с повреждением здоровья, и несчастными случаями со смертельными исходами в процессе выполнения Работ Субподрядчиком по настоящему Договору в отношении собственного персонала и третьих лиц, которые возникнут по вине Субподрядчика.</w:t>
      </w:r>
    </w:p>
    <w:p w14:paraId="2BB85F94" w14:textId="4302A3E1" w:rsidR="00A97ED3" w:rsidRPr="004C346F" w:rsidRDefault="00A97ED3" w:rsidP="00E94184">
      <w:pPr>
        <w:tabs>
          <w:tab w:val="left" w:pos="567"/>
        </w:tabs>
        <w:spacing w:after="0" w:line="240" w:lineRule="auto"/>
        <w:jc w:val="both"/>
        <w:rPr>
          <w:rFonts w:ascii="Times New Roman" w:hAnsi="Times New Roman"/>
          <w:sz w:val="24"/>
          <w:szCs w:val="24"/>
        </w:rPr>
      </w:pPr>
    </w:p>
    <w:p w14:paraId="5B37844F" w14:textId="3B8C460E"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11</w:t>
      </w:r>
      <w:r w:rsidRPr="004C346F">
        <w:rPr>
          <w:rFonts w:ascii="Times New Roman" w:hAnsi="Times New Roman"/>
          <w:b/>
          <w:sz w:val="24"/>
          <w:szCs w:val="24"/>
        </w:rPr>
        <w:t>.   Ответственность Сторон</w:t>
      </w:r>
    </w:p>
    <w:p w14:paraId="7BDBB8D7" w14:textId="1C049BB6" w:rsidR="009340A3"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E94184" w:rsidRPr="004C346F">
        <w:rPr>
          <w:rFonts w:ascii="Times New Roman" w:hAnsi="Times New Roman"/>
          <w:sz w:val="24"/>
          <w:szCs w:val="24"/>
        </w:rPr>
        <w:t>.1.  </w:t>
      </w:r>
      <w:r w:rsidR="009340A3" w:rsidRPr="004C346F">
        <w:rPr>
          <w:rFonts w:ascii="Times New Roman" w:hAnsi="Times New Roman"/>
          <w:sz w:val="24"/>
          <w:szCs w:val="24"/>
        </w:rPr>
        <w:t xml:space="preserve">В случае </w:t>
      </w:r>
      <w:r w:rsidR="00066064" w:rsidRPr="004C346F">
        <w:rPr>
          <w:rFonts w:ascii="Times New Roman" w:hAnsi="Times New Roman"/>
          <w:sz w:val="24"/>
          <w:szCs w:val="24"/>
        </w:rPr>
        <w:t>отставания</w:t>
      </w:r>
      <w:r w:rsidR="009340A3" w:rsidRPr="004C346F">
        <w:rPr>
          <w:rFonts w:ascii="Times New Roman" w:hAnsi="Times New Roman"/>
          <w:sz w:val="24"/>
          <w:szCs w:val="24"/>
        </w:rPr>
        <w:t xml:space="preserve"> от утвержденного производственного графика </w:t>
      </w:r>
      <w:r w:rsidR="008F4112" w:rsidRPr="004C346F">
        <w:rPr>
          <w:rFonts w:ascii="Times New Roman" w:hAnsi="Times New Roman"/>
          <w:sz w:val="24"/>
          <w:szCs w:val="24"/>
        </w:rPr>
        <w:t>Подрядчик вправе требовать у Субподрядчика</w:t>
      </w:r>
      <w:r w:rsidR="009340A3" w:rsidRPr="004C346F">
        <w:rPr>
          <w:rFonts w:ascii="Times New Roman" w:hAnsi="Times New Roman"/>
          <w:sz w:val="24"/>
          <w:szCs w:val="24"/>
        </w:rPr>
        <w:t xml:space="preserve"> неустойку (штраф) в размере 1% от ежедневной стоимости невыполненных в срок работ.</w:t>
      </w:r>
    </w:p>
    <w:p w14:paraId="374F10C2" w14:textId="772CCAC3" w:rsidR="009340A3"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9340A3" w:rsidRPr="004C346F">
        <w:rPr>
          <w:rFonts w:ascii="Times New Roman" w:hAnsi="Times New Roman"/>
          <w:sz w:val="24"/>
          <w:szCs w:val="24"/>
        </w:rPr>
        <w:t xml:space="preserve">.2. Не ограничиваясь нарушением качества работ, отклонением от ПСД, нарушением технических норм и правил, действующих в Республике Казахстан, использованием на работах материалов и оборудования, не соответствующих качеству материалов и оборудования и требованиям технических норм и правил, предъявляемых к вводу в эксплуатацию, за использование материалов </w:t>
      </w:r>
      <w:r w:rsidR="00E756BF" w:rsidRPr="004C346F">
        <w:rPr>
          <w:rFonts w:ascii="Times New Roman" w:hAnsi="Times New Roman"/>
          <w:sz w:val="24"/>
          <w:szCs w:val="24"/>
        </w:rPr>
        <w:t xml:space="preserve">бывшего употребления </w:t>
      </w:r>
      <w:r w:rsidR="008F4112" w:rsidRPr="004C346F">
        <w:rPr>
          <w:rFonts w:ascii="Times New Roman" w:hAnsi="Times New Roman"/>
          <w:sz w:val="24"/>
          <w:szCs w:val="24"/>
        </w:rPr>
        <w:t xml:space="preserve">Подрядчик вправе требовать у Субподрядчика </w:t>
      </w:r>
      <w:r w:rsidR="009340A3" w:rsidRPr="004C346F">
        <w:rPr>
          <w:rFonts w:ascii="Times New Roman" w:hAnsi="Times New Roman"/>
          <w:sz w:val="24"/>
          <w:szCs w:val="24"/>
        </w:rPr>
        <w:t xml:space="preserve">неустойку (штраф) в размере 0,1% от стоимости некачественно выполненных работ (факт устранения подтверждается Субподрядчиком, Акт устранения некачественно выполненных работ, подписанный </w:t>
      </w:r>
      <w:r w:rsidR="00CA7DB4" w:rsidRPr="004C346F">
        <w:rPr>
          <w:rFonts w:ascii="Times New Roman" w:hAnsi="Times New Roman"/>
          <w:sz w:val="24"/>
        </w:rPr>
        <w:t xml:space="preserve">Подрядчиком </w:t>
      </w:r>
      <w:r w:rsidR="009340A3" w:rsidRPr="004C346F">
        <w:rPr>
          <w:rFonts w:ascii="Times New Roman" w:hAnsi="Times New Roman"/>
          <w:sz w:val="24"/>
          <w:szCs w:val="24"/>
        </w:rPr>
        <w:t>и физическим или юридическим лицом, осуществляющим инжиниринговую деятельность).</w:t>
      </w:r>
    </w:p>
    <w:p w14:paraId="6F42B7AB" w14:textId="4DD2FF1D" w:rsidR="009340A3"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9340A3" w:rsidRPr="004C346F">
        <w:rPr>
          <w:rFonts w:ascii="Times New Roman" w:hAnsi="Times New Roman"/>
          <w:sz w:val="24"/>
          <w:szCs w:val="24"/>
        </w:rPr>
        <w:t xml:space="preserve">.3. За нарушение обязательств по устранению дефектов и недостатков объекта в течение гарантийного срока </w:t>
      </w:r>
      <w:r w:rsidR="008F4112" w:rsidRPr="004C346F">
        <w:rPr>
          <w:rFonts w:ascii="Times New Roman" w:hAnsi="Times New Roman"/>
          <w:sz w:val="24"/>
          <w:szCs w:val="24"/>
        </w:rPr>
        <w:t>Подрядчик вправе требовать у Субподрядчика</w:t>
      </w:r>
      <w:r w:rsidR="009340A3" w:rsidRPr="004C346F">
        <w:rPr>
          <w:rFonts w:ascii="Times New Roman" w:hAnsi="Times New Roman"/>
          <w:sz w:val="24"/>
          <w:szCs w:val="24"/>
        </w:rPr>
        <w:t xml:space="preserve"> неустойку (штраф) </w:t>
      </w:r>
      <w:r w:rsidR="005A2730" w:rsidRPr="004C346F">
        <w:rPr>
          <w:rFonts w:ascii="Times New Roman" w:hAnsi="Times New Roman"/>
          <w:sz w:val="24"/>
          <w:szCs w:val="24"/>
        </w:rPr>
        <w:t xml:space="preserve">в размере 0,1% от стоимости </w:t>
      </w:r>
      <w:r w:rsidR="00AF3158" w:rsidRPr="004C346F">
        <w:rPr>
          <w:rFonts w:ascii="Times New Roman" w:hAnsi="Times New Roman"/>
          <w:sz w:val="24"/>
          <w:szCs w:val="24"/>
        </w:rPr>
        <w:t xml:space="preserve">выявленных дефектов и недостатков </w:t>
      </w:r>
      <w:r w:rsidR="00AF3158" w:rsidRPr="004C346F">
        <w:rPr>
          <w:rFonts w:ascii="Times New Roman" w:hAnsi="Times New Roman"/>
          <w:sz w:val="24"/>
          <w:szCs w:val="24"/>
          <w:lang w:val="kk-KZ"/>
        </w:rPr>
        <w:t>за каждый день просрочки</w:t>
      </w:r>
      <w:r w:rsidR="00AF3158" w:rsidRPr="004C346F">
        <w:rPr>
          <w:rFonts w:ascii="Times New Roman" w:hAnsi="Times New Roman"/>
          <w:sz w:val="24"/>
          <w:szCs w:val="24"/>
        </w:rPr>
        <w:t xml:space="preserve"> </w:t>
      </w:r>
      <w:r w:rsidR="005A2730" w:rsidRPr="004C346F">
        <w:rPr>
          <w:rFonts w:ascii="Times New Roman" w:hAnsi="Times New Roman"/>
          <w:sz w:val="24"/>
          <w:szCs w:val="24"/>
        </w:rPr>
        <w:t xml:space="preserve">(факт устранения подтверждается Субподрядчиком, Акт устранения некачественно выполненных работ, подписанный </w:t>
      </w:r>
      <w:r w:rsidR="00CA7DB4" w:rsidRPr="004C346F">
        <w:rPr>
          <w:rFonts w:ascii="Times New Roman" w:hAnsi="Times New Roman"/>
          <w:sz w:val="24"/>
        </w:rPr>
        <w:t>Подрядчиком</w:t>
      </w:r>
      <w:r w:rsidR="005A2730" w:rsidRPr="004C346F">
        <w:rPr>
          <w:rFonts w:ascii="Times New Roman" w:hAnsi="Times New Roman"/>
          <w:sz w:val="24"/>
          <w:szCs w:val="24"/>
        </w:rPr>
        <w:t xml:space="preserve"> и физическим или юридическим лицом, осуществляющим инжиниринговую деятельность)</w:t>
      </w:r>
      <w:r w:rsidR="009340A3" w:rsidRPr="004C346F">
        <w:rPr>
          <w:rFonts w:ascii="Times New Roman" w:hAnsi="Times New Roman"/>
          <w:sz w:val="24"/>
          <w:szCs w:val="24"/>
        </w:rPr>
        <w:t>, при этом Субподрядчик не освобождается от исполнения обязательств по устранению за счет собственных средств всех недостатков и дефектов объекта, образовавшихся в результате эксплуатации.</w:t>
      </w:r>
    </w:p>
    <w:p w14:paraId="7F435AD1" w14:textId="55274179" w:rsidR="00D90706" w:rsidRPr="004C346F" w:rsidRDefault="00025FBD" w:rsidP="00D90706">
      <w:pPr>
        <w:spacing w:after="0" w:line="240" w:lineRule="auto"/>
        <w:jc w:val="both"/>
        <w:rPr>
          <w:rFonts w:ascii="Times New Roman" w:hAnsi="Times New Roman"/>
          <w:sz w:val="24"/>
          <w:szCs w:val="24"/>
          <w:lang w:val="kk-KZ"/>
        </w:rPr>
      </w:pPr>
      <w:r w:rsidRPr="004C346F">
        <w:rPr>
          <w:rFonts w:ascii="Times New Roman" w:hAnsi="Times New Roman"/>
          <w:sz w:val="24"/>
          <w:szCs w:val="24"/>
        </w:rPr>
        <w:t>11</w:t>
      </w:r>
      <w:r w:rsidR="00E756BF" w:rsidRPr="004C346F">
        <w:rPr>
          <w:rFonts w:ascii="Times New Roman" w:hAnsi="Times New Roman"/>
          <w:sz w:val="24"/>
          <w:szCs w:val="24"/>
          <w:lang w:val="kk-KZ"/>
        </w:rPr>
        <w:t>.4</w:t>
      </w:r>
      <w:r w:rsidR="00D90706" w:rsidRPr="004C346F">
        <w:rPr>
          <w:rFonts w:ascii="Times New Roman" w:hAnsi="Times New Roman"/>
          <w:sz w:val="24"/>
          <w:szCs w:val="24"/>
          <w:lang w:val="kk-KZ"/>
        </w:rPr>
        <w:t xml:space="preserve">. Субподрядчик не должен передавать кому-либо свои </w:t>
      </w:r>
      <w:r w:rsidR="00CD31E2" w:rsidRPr="004C346F">
        <w:rPr>
          <w:rFonts w:ascii="Times New Roman" w:hAnsi="Times New Roman"/>
          <w:sz w:val="24"/>
          <w:szCs w:val="24"/>
          <w:lang w:val="kk-KZ"/>
        </w:rPr>
        <w:t xml:space="preserve">права и </w:t>
      </w:r>
      <w:r w:rsidR="00D90706" w:rsidRPr="004C346F">
        <w:rPr>
          <w:rFonts w:ascii="Times New Roman" w:hAnsi="Times New Roman"/>
          <w:sz w:val="24"/>
          <w:szCs w:val="24"/>
          <w:lang w:val="kk-KZ"/>
        </w:rPr>
        <w:t>обязательства по настоящему Договору полностью или частично</w:t>
      </w:r>
      <w:r w:rsidR="00CD31E2" w:rsidRPr="004C346F">
        <w:rPr>
          <w:rFonts w:ascii="Times New Roman" w:hAnsi="Times New Roman"/>
          <w:sz w:val="24"/>
          <w:szCs w:val="24"/>
          <w:lang w:val="kk-KZ"/>
        </w:rPr>
        <w:t xml:space="preserve"> без письменного согласия Подрядчика</w:t>
      </w:r>
      <w:r w:rsidR="00D90706" w:rsidRPr="004C346F">
        <w:rPr>
          <w:rFonts w:ascii="Times New Roman" w:hAnsi="Times New Roman"/>
          <w:sz w:val="24"/>
          <w:szCs w:val="24"/>
          <w:lang w:val="kk-KZ"/>
        </w:rPr>
        <w:t>.</w:t>
      </w:r>
    </w:p>
    <w:p w14:paraId="55FFFDAF" w14:textId="41AF03F0" w:rsidR="00A9416F" w:rsidRPr="004C346F" w:rsidRDefault="00025FBD" w:rsidP="00A9416F">
      <w:pPr>
        <w:spacing w:after="0" w:line="240" w:lineRule="auto"/>
        <w:jc w:val="both"/>
        <w:rPr>
          <w:rFonts w:ascii="Times New Roman" w:hAnsi="Times New Roman"/>
          <w:sz w:val="24"/>
          <w:szCs w:val="24"/>
        </w:rPr>
      </w:pPr>
      <w:r w:rsidRPr="004C346F">
        <w:rPr>
          <w:rFonts w:ascii="Times New Roman" w:hAnsi="Times New Roman"/>
          <w:sz w:val="24"/>
          <w:szCs w:val="24"/>
        </w:rPr>
        <w:t>11</w:t>
      </w:r>
      <w:r w:rsidR="00E756BF" w:rsidRPr="004C346F">
        <w:rPr>
          <w:rFonts w:ascii="Times New Roman" w:hAnsi="Times New Roman"/>
          <w:sz w:val="24"/>
          <w:szCs w:val="24"/>
          <w:lang w:val="kk-KZ"/>
        </w:rPr>
        <w:t>.5</w:t>
      </w:r>
      <w:r w:rsidR="00D90706" w:rsidRPr="004C346F">
        <w:rPr>
          <w:rFonts w:ascii="Times New Roman" w:hAnsi="Times New Roman"/>
          <w:sz w:val="24"/>
          <w:szCs w:val="24"/>
          <w:lang w:val="kk-KZ"/>
        </w:rPr>
        <w:t xml:space="preserve">. </w:t>
      </w:r>
      <w:r w:rsidR="00A9416F" w:rsidRPr="004C346F">
        <w:rPr>
          <w:rFonts w:ascii="Times New Roman" w:hAnsi="Times New Roman"/>
          <w:sz w:val="24"/>
          <w:szCs w:val="24"/>
        </w:rPr>
        <w:t>В случае порчи полученного Субподрядчиком имущества Подрядчика, Субподрядчик оплачивает полную стоимость испорченного имущества или его части. Данная стоимость удерживается Подрядчиком из стоимости выполненных Субподрядчиком Работ.</w:t>
      </w:r>
    </w:p>
    <w:p w14:paraId="58B402DB" w14:textId="073936C9" w:rsidR="00D90706" w:rsidRPr="004C346F" w:rsidRDefault="00025FBD" w:rsidP="00D90706">
      <w:pPr>
        <w:spacing w:after="0" w:line="240" w:lineRule="auto"/>
        <w:jc w:val="both"/>
        <w:rPr>
          <w:rFonts w:ascii="Times New Roman" w:hAnsi="Times New Roman"/>
          <w:sz w:val="24"/>
          <w:szCs w:val="24"/>
          <w:lang w:val="kk-KZ"/>
        </w:rPr>
      </w:pPr>
      <w:r w:rsidRPr="004C346F">
        <w:rPr>
          <w:rFonts w:ascii="Times New Roman" w:hAnsi="Times New Roman"/>
          <w:sz w:val="24"/>
          <w:szCs w:val="24"/>
        </w:rPr>
        <w:t>11</w:t>
      </w:r>
      <w:r w:rsidR="00E756BF" w:rsidRPr="004C346F">
        <w:rPr>
          <w:rFonts w:ascii="Times New Roman" w:hAnsi="Times New Roman"/>
          <w:sz w:val="24"/>
          <w:szCs w:val="24"/>
          <w:lang w:val="kk-KZ"/>
        </w:rPr>
        <w:t>.6</w:t>
      </w:r>
      <w:r w:rsidR="00D90706" w:rsidRPr="004C346F">
        <w:rPr>
          <w:rFonts w:ascii="Times New Roman" w:hAnsi="Times New Roman"/>
          <w:sz w:val="24"/>
          <w:szCs w:val="24"/>
          <w:lang w:val="kk-KZ"/>
        </w:rPr>
        <w:t xml:space="preserve">. Субподрядчик несет полную ответственность за технику безопасности производства работ на объекте. </w:t>
      </w:r>
    </w:p>
    <w:p w14:paraId="0CDE7510" w14:textId="4B1FFB30" w:rsidR="009340A3" w:rsidRPr="004C346F" w:rsidRDefault="00025FBD" w:rsidP="00D90706">
      <w:pPr>
        <w:spacing w:after="0" w:line="240" w:lineRule="auto"/>
        <w:jc w:val="both"/>
        <w:rPr>
          <w:rFonts w:ascii="Times New Roman" w:hAnsi="Times New Roman"/>
          <w:sz w:val="24"/>
          <w:szCs w:val="24"/>
          <w:lang w:val="kk-KZ"/>
        </w:rPr>
      </w:pPr>
      <w:r w:rsidRPr="004C346F">
        <w:rPr>
          <w:rFonts w:ascii="Times New Roman" w:hAnsi="Times New Roman"/>
          <w:sz w:val="24"/>
          <w:szCs w:val="24"/>
        </w:rPr>
        <w:t>11</w:t>
      </w:r>
      <w:r w:rsidR="00E756BF" w:rsidRPr="004C346F">
        <w:rPr>
          <w:rFonts w:ascii="Times New Roman" w:hAnsi="Times New Roman"/>
          <w:sz w:val="24"/>
          <w:szCs w:val="24"/>
          <w:lang w:val="kk-KZ"/>
        </w:rPr>
        <w:t>.7</w:t>
      </w:r>
      <w:r w:rsidR="00D90706" w:rsidRPr="004C346F">
        <w:rPr>
          <w:rFonts w:ascii="Times New Roman" w:hAnsi="Times New Roman"/>
          <w:sz w:val="24"/>
          <w:szCs w:val="24"/>
          <w:lang w:val="kk-KZ"/>
        </w:rPr>
        <w:t>. Субподрядчик несет ответственность перед Подрядчик за действия и недостатки своих работников.</w:t>
      </w:r>
    </w:p>
    <w:p w14:paraId="67CF5D8A" w14:textId="486C6146" w:rsidR="0079610D" w:rsidRPr="004C346F" w:rsidRDefault="00025FBD" w:rsidP="0079610D">
      <w:pPr>
        <w:spacing w:after="0" w:line="240" w:lineRule="auto"/>
        <w:jc w:val="both"/>
        <w:rPr>
          <w:rFonts w:ascii="Times New Roman" w:hAnsi="Times New Roman"/>
          <w:sz w:val="24"/>
          <w:szCs w:val="24"/>
        </w:rPr>
      </w:pPr>
      <w:r w:rsidRPr="004C346F">
        <w:rPr>
          <w:rFonts w:ascii="Times New Roman" w:hAnsi="Times New Roman"/>
          <w:sz w:val="24"/>
          <w:szCs w:val="24"/>
        </w:rPr>
        <w:t>11</w:t>
      </w:r>
      <w:r w:rsidR="00E756BF" w:rsidRPr="004C346F">
        <w:rPr>
          <w:rFonts w:ascii="Times New Roman" w:hAnsi="Times New Roman"/>
          <w:sz w:val="24"/>
          <w:szCs w:val="24"/>
        </w:rPr>
        <w:t>.8</w:t>
      </w:r>
      <w:r w:rsidR="00D90706" w:rsidRPr="004C346F">
        <w:rPr>
          <w:rFonts w:ascii="Times New Roman" w:hAnsi="Times New Roman"/>
          <w:sz w:val="24"/>
          <w:szCs w:val="24"/>
        </w:rPr>
        <w:t>.</w:t>
      </w:r>
      <w:r w:rsidR="00E94184" w:rsidRPr="004C346F">
        <w:rPr>
          <w:rFonts w:ascii="Times New Roman" w:hAnsi="Times New Roman"/>
          <w:sz w:val="24"/>
          <w:szCs w:val="24"/>
        </w:rPr>
        <w:t xml:space="preserve">   В случае нарушения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ом сроков оплаты, установленных настоящим Договором, более чем на 30 (тридцать) банковских дней, и при условии своевременного финансирования Объекта Заказчиком, Субподрядчик вправе потребовать от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а выплаты пени в размере </w:t>
      </w:r>
      <w:r w:rsidR="00E94184" w:rsidRPr="004C346F">
        <w:rPr>
          <w:rFonts w:ascii="Times New Roman" w:hAnsi="Times New Roman"/>
          <w:sz w:val="24"/>
          <w:szCs w:val="24"/>
        </w:rPr>
        <w:lastRenderedPageBreak/>
        <w:t xml:space="preserve">0,1% от несвоевременно выплаченной суммы, но не более </w:t>
      </w:r>
      <w:r w:rsidR="00C9479B" w:rsidRPr="004C346F">
        <w:rPr>
          <w:rFonts w:ascii="Times New Roman" w:hAnsi="Times New Roman"/>
          <w:sz w:val="24"/>
          <w:szCs w:val="24"/>
        </w:rPr>
        <w:t>1</w:t>
      </w:r>
      <w:r w:rsidR="00E94184" w:rsidRPr="004C346F">
        <w:rPr>
          <w:rFonts w:ascii="Times New Roman" w:hAnsi="Times New Roman"/>
          <w:sz w:val="24"/>
          <w:szCs w:val="24"/>
        </w:rPr>
        <w:t>% от суммы задолженности по настоящему Договору.</w:t>
      </w:r>
      <w:r w:rsidR="0079610D" w:rsidRPr="004C346F">
        <w:rPr>
          <w:rFonts w:ascii="Times New Roman" w:hAnsi="Times New Roman"/>
          <w:sz w:val="24"/>
          <w:szCs w:val="24"/>
        </w:rPr>
        <w:t xml:space="preserve"> Данный пункт не распространяется на оплату сумм авансов. </w:t>
      </w:r>
    </w:p>
    <w:p w14:paraId="4D3D90B2" w14:textId="19445D30" w:rsidR="0079610D" w:rsidRPr="004C346F" w:rsidRDefault="0079610D" w:rsidP="0079610D">
      <w:pPr>
        <w:spacing w:after="0" w:line="240" w:lineRule="auto"/>
        <w:jc w:val="both"/>
        <w:rPr>
          <w:rFonts w:ascii="Times New Roman" w:hAnsi="Times New Roman"/>
          <w:sz w:val="24"/>
          <w:szCs w:val="24"/>
        </w:rPr>
      </w:pPr>
      <w:r w:rsidRPr="004C346F">
        <w:rPr>
          <w:rFonts w:ascii="Times New Roman" w:hAnsi="Times New Roman"/>
          <w:sz w:val="24"/>
          <w:szCs w:val="24"/>
        </w:rPr>
        <w:t>11.9. Субподрядчик обязуется нести ответственность</w:t>
      </w:r>
    </w:p>
    <w:p w14:paraId="53085DD8" w14:textId="07BC8F3A" w:rsidR="0079610D" w:rsidRPr="004C346F" w:rsidRDefault="00E94184" w:rsidP="0079610D">
      <w:pPr>
        <w:spacing w:after="0" w:line="240" w:lineRule="auto"/>
        <w:jc w:val="both"/>
        <w:rPr>
          <w:rFonts w:ascii="Times New Roman" w:hAnsi="Times New Roman"/>
          <w:sz w:val="24"/>
          <w:szCs w:val="24"/>
        </w:rPr>
      </w:pPr>
      <w:r w:rsidRPr="004C346F">
        <w:rPr>
          <w:rFonts w:ascii="Times New Roman" w:hAnsi="Times New Roman"/>
          <w:sz w:val="24"/>
          <w:szCs w:val="24"/>
        </w:rPr>
        <w:t xml:space="preserve">, защищать, </w:t>
      </w:r>
    </w:p>
    <w:p w14:paraId="4DE4EB1C" w14:textId="4840039A" w:rsidR="00E94184" w:rsidRPr="004C346F" w:rsidRDefault="00E94184" w:rsidP="0079610D">
      <w:pPr>
        <w:spacing w:after="0" w:line="240" w:lineRule="auto"/>
        <w:jc w:val="both"/>
        <w:rPr>
          <w:rFonts w:ascii="Times New Roman" w:hAnsi="Times New Roman"/>
          <w:sz w:val="24"/>
          <w:szCs w:val="24"/>
        </w:rPr>
      </w:pPr>
      <w:r w:rsidRPr="004C346F">
        <w:rPr>
          <w:rFonts w:ascii="Times New Roman" w:hAnsi="Times New Roman"/>
          <w:sz w:val="24"/>
          <w:szCs w:val="24"/>
        </w:rPr>
        <w:t xml:space="preserve">гарантировать возмещение всякого рода ущерба и ограждать </w:t>
      </w:r>
      <w:r w:rsidR="00A97ED3" w:rsidRPr="004C346F">
        <w:rPr>
          <w:rFonts w:ascii="Times New Roman" w:hAnsi="Times New Roman"/>
          <w:sz w:val="24"/>
          <w:szCs w:val="24"/>
        </w:rPr>
        <w:t>Подрядчик</w:t>
      </w:r>
      <w:r w:rsidRPr="004C346F">
        <w:rPr>
          <w:rFonts w:ascii="Times New Roman" w:hAnsi="Times New Roman"/>
          <w:sz w:val="24"/>
          <w:szCs w:val="24"/>
        </w:rPr>
        <w:t>а от любых обязательств, претензий, судебных разбирательств, ущерба, убытков, затрат и расходов любого рода, возникших в связи или в результате:</w:t>
      </w:r>
    </w:p>
    <w:p w14:paraId="621C60F8"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травмы, заболевания или смерти любого работника Субподрядчика и/или потерю или ущерб собственности любого работника Субподрядчика, а также непосредственно Субподрядчика;</w:t>
      </w:r>
    </w:p>
    <w:p w14:paraId="75C0F517"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причинения убытка или ущерба имуществу любого работника </w:t>
      </w:r>
      <w:r w:rsidR="00A97ED3" w:rsidRPr="004C346F">
        <w:rPr>
          <w:rFonts w:ascii="Times New Roman" w:hAnsi="Times New Roman"/>
          <w:sz w:val="24"/>
          <w:szCs w:val="24"/>
        </w:rPr>
        <w:t>Подрядчик</w:t>
      </w:r>
      <w:r w:rsidRPr="004C346F">
        <w:rPr>
          <w:rFonts w:ascii="Times New Roman" w:hAnsi="Times New Roman"/>
          <w:sz w:val="24"/>
          <w:szCs w:val="24"/>
        </w:rPr>
        <w:t>а, вызванных умышленным нарушением или грубой неосторожностью любого работника Субподрядчика, а также непосредственно Субподрядчика;</w:t>
      </w:r>
    </w:p>
    <w:p w14:paraId="06875BE2"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травмы, заболевания или смерти третьих лиц, непосредственно связанных с выполнением Работ;</w:t>
      </w:r>
    </w:p>
    <w:p w14:paraId="11DCAF91"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потери или причинения ущерба имуществу третьего лица, непосредственно связанных с выполнением Субподрядчиком Работ на Объекте;</w:t>
      </w:r>
    </w:p>
    <w:p w14:paraId="5A480592"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допуск к выполнению Работ работников Субподрядчика, не отвечающих установленным законодательством Республики Казахстан требованиям, включая квалификацию, а также не прошедших в установленном порядке медицинский осмотр, инструктаж по технике безопасности и не имеющих соответствующий допуск к Работам;</w:t>
      </w:r>
    </w:p>
    <w:p w14:paraId="180A9F36"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 нарушения Субподрядчиком норм законодательства Республики Казахстан, в том числе налогового, повлекшие привлечение </w:t>
      </w:r>
      <w:r w:rsidR="00A97ED3" w:rsidRPr="004C346F">
        <w:rPr>
          <w:rFonts w:ascii="Times New Roman" w:hAnsi="Times New Roman"/>
          <w:sz w:val="24"/>
          <w:szCs w:val="24"/>
        </w:rPr>
        <w:t>Подрядчик</w:t>
      </w:r>
      <w:r w:rsidRPr="004C346F">
        <w:rPr>
          <w:rFonts w:ascii="Times New Roman" w:hAnsi="Times New Roman"/>
          <w:sz w:val="24"/>
          <w:szCs w:val="24"/>
        </w:rPr>
        <w:t>а к какой-либо ответственности и/или причинение последнему всякого рода убытков.</w:t>
      </w:r>
    </w:p>
    <w:p w14:paraId="6A8AA70B" w14:textId="63B1112E"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E94184" w:rsidRPr="004C346F">
        <w:rPr>
          <w:rFonts w:ascii="Times New Roman" w:hAnsi="Times New Roman"/>
          <w:sz w:val="24"/>
          <w:szCs w:val="24"/>
        </w:rPr>
        <w:t>.</w:t>
      </w:r>
      <w:r w:rsidR="00E756BF" w:rsidRPr="004C346F">
        <w:rPr>
          <w:rFonts w:ascii="Times New Roman" w:hAnsi="Times New Roman"/>
          <w:sz w:val="24"/>
          <w:szCs w:val="24"/>
        </w:rPr>
        <w:t>10</w:t>
      </w:r>
      <w:r w:rsidR="00E94184" w:rsidRPr="004C346F">
        <w:rPr>
          <w:rFonts w:ascii="Times New Roman" w:hAnsi="Times New Roman"/>
          <w:sz w:val="24"/>
          <w:szCs w:val="24"/>
        </w:rPr>
        <w:t xml:space="preserve">. В случаях не предоставления Субподрядчиком технической и исполнительной документации,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 имеет право взыскать с Субподрядчика неустойку в размере 0,1% от стоимости Договора, за каждый день просрочки устранения замечаний до полного их устранения, но не более 5% от общей стоимости Договора. </w:t>
      </w:r>
    </w:p>
    <w:p w14:paraId="64373553" w14:textId="2DC6D541"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E94184" w:rsidRPr="004C346F">
        <w:rPr>
          <w:rFonts w:ascii="Times New Roman" w:hAnsi="Times New Roman"/>
          <w:sz w:val="24"/>
          <w:szCs w:val="24"/>
        </w:rPr>
        <w:t>.</w:t>
      </w:r>
      <w:r w:rsidR="00E756BF" w:rsidRPr="004C346F">
        <w:rPr>
          <w:rFonts w:ascii="Times New Roman" w:hAnsi="Times New Roman"/>
          <w:sz w:val="24"/>
          <w:szCs w:val="24"/>
        </w:rPr>
        <w:t>11</w:t>
      </w:r>
      <w:r w:rsidR="00E94184" w:rsidRPr="004C346F">
        <w:rPr>
          <w:rFonts w:ascii="Times New Roman" w:hAnsi="Times New Roman"/>
          <w:sz w:val="24"/>
          <w:szCs w:val="24"/>
        </w:rPr>
        <w:t xml:space="preserve">. В случае, если в результате не выполнения или ненадлежащего выполнения Субподрядчиком своих обязательств по настоящему Договору, к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у будут применены какие-либо санкции/штрафы, требования о возмещении убытков (ущерба) со стороны уполномоченных государственных органов, юридических и физических лиц, то Субподрядчик обязуется возместить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у данные штрафы и убытки (ущерб) в течение 15 (пятнадцати) календарных дней с момента предъявления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ом соответствующего требования, после предоставления подтверждающих оплату </w:t>
      </w:r>
      <w:r w:rsidR="00A97ED3" w:rsidRPr="004C346F">
        <w:rPr>
          <w:rFonts w:ascii="Times New Roman" w:hAnsi="Times New Roman"/>
          <w:sz w:val="24"/>
          <w:szCs w:val="24"/>
        </w:rPr>
        <w:t>Подрядчик</w:t>
      </w:r>
      <w:r w:rsidR="00E94184" w:rsidRPr="004C346F">
        <w:rPr>
          <w:rFonts w:ascii="Times New Roman" w:hAnsi="Times New Roman"/>
          <w:sz w:val="24"/>
          <w:szCs w:val="24"/>
        </w:rPr>
        <w:t>ом документов.</w:t>
      </w:r>
    </w:p>
    <w:p w14:paraId="3505934F" w14:textId="07B65B43" w:rsidR="00E94184" w:rsidRPr="004C346F" w:rsidRDefault="00025FBD"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11</w:t>
      </w:r>
      <w:r w:rsidR="009B026E" w:rsidRPr="004C346F">
        <w:rPr>
          <w:rFonts w:ascii="Times New Roman" w:hAnsi="Times New Roman"/>
          <w:sz w:val="24"/>
          <w:szCs w:val="24"/>
        </w:rPr>
        <w:t>.</w:t>
      </w:r>
      <w:r w:rsidR="00E756BF" w:rsidRPr="004C346F">
        <w:rPr>
          <w:rFonts w:ascii="Times New Roman" w:hAnsi="Times New Roman"/>
          <w:sz w:val="24"/>
          <w:szCs w:val="24"/>
        </w:rPr>
        <w:t>12</w:t>
      </w:r>
      <w:r w:rsidR="00E94184" w:rsidRPr="004C346F">
        <w:rPr>
          <w:rFonts w:ascii="Times New Roman" w:hAnsi="Times New Roman"/>
          <w:sz w:val="24"/>
          <w:szCs w:val="24"/>
        </w:rPr>
        <w:t xml:space="preserve">. </w:t>
      </w:r>
      <w:r w:rsidR="00E94184" w:rsidRPr="004C346F">
        <w:rPr>
          <w:rFonts w:ascii="Times New Roman" w:hAnsi="Times New Roman"/>
          <w:sz w:val="24"/>
          <w:szCs w:val="24"/>
        </w:rPr>
        <w:tab/>
        <w:t>Пункт 12.</w:t>
      </w:r>
      <w:r w:rsidR="00AF3158" w:rsidRPr="004C346F">
        <w:rPr>
          <w:rFonts w:ascii="Times New Roman" w:hAnsi="Times New Roman"/>
          <w:sz w:val="24"/>
          <w:szCs w:val="24"/>
        </w:rPr>
        <w:t>13</w:t>
      </w:r>
      <w:r w:rsidR="00E94184" w:rsidRPr="004C346F">
        <w:rPr>
          <w:rFonts w:ascii="Times New Roman" w:hAnsi="Times New Roman"/>
          <w:sz w:val="24"/>
          <w:szCs w:val="24"/>
        </w:rPr>
        <w:t xml:space="preserve">. настоящего Договора не подлежит применению к </w:t>
      </w:r>
      <w:r w:rsidR="00A97ED3" w:rsidRPr="004C346F">
        <w:rPr>
          <w:rFonts w:ascii="Times New Roman" w:hAnsi="Times New Roman"/>
          <w:sz w:val="24"/>
          <w:szCs w:val="24"/>
        </w:rPr>
        <w:t>Подрядчик</w:t>
      </w:r>
      <w:r w:rsidR="00E94184" w:rsidRPr="004C346F">
        <w:rPr>
          <w:rFonts w:ascii="Times New Roman" w:hAnsi="Times New Roman"/>
          <w:sz w:val="24"/>
          <w:szCs w:val="24"/>
        </w:rPr>
        <w:t>у, если нарушение сроков оплаты произошло из-за отсутствия оплаты со с</w:t>
      </w:r>
      <w:r w:rsidR="00F5324E" w:rsidRPr="004C346F">
        <w:rPr>
          <w:rFonts w:ascii="Times New Roman" w:hAnsi="Times New Roman"/>
          <w:sz w:val="24"/>
          <w:szCs w:val="24"/>
        </w:rPr>
        <w:t xml:space="preserve">тороны Заказчика строительства </w:t>
      </w:r>
      <w:r w:rsidR="00E94184" w:rsidRPr="004C346F">
        <w:rPr>
          <w:rFonts w:ascii="Times New Roman" w:hAnsi="Times New Roman"/>
          <w:sz w:val="24"/>
          <w:szCs w:val="24"/>
        </w:rPr>
        <w:t>объекта в отношении выполненных Субподрядчиком Работ.</w:t>
      </w:r>
    </w:p>
    <w:p w14:paraId="31F11597" w14:textId="6AE3ADE1" w:rsidR="00E94184" w:rsidRPr="004C346F" w:rsidRDefault="00025FBD" w:rsidP="00E94184">
      <w:pPr>
        <w:tabs>
          <w:tab w:val="left" w:pos="567"/>
        </w:tabs>
        <w:spacing w:after="0" w:line="240" w:lineRule="auto"/>
        <w:jc w:val="both"/>
        <w:rPr>
          <w:rFonts w:ascii="Times New Roman" w:hAnsi="Times New Roman"/>
          <w:sz w:val="24"/>
          <w:szCs w:val="24"/>
        </w:rPr>
      </w:pPr>
      <w:r w:rsidRPr="004C346F">
        <w:rPr>
          <w:rFonts w:ascii="Times New Roman" w:hAnsi="Times New Roman"/>
          <w:sz w:val="24"/>
          <w:szCs w:val="24"/>
        </w:rPr>
        <w:t>11</w:t>
      </w:r>
      <w:r w:rsidR="009B026E" w:rsidRPr="004C346F">
        <w:rPr>
          <w:rFonts w:ascii="Times New Roman" w:hAnsi="Times New Roman"/>
          <w:sz w:val="24"/>
          <w:szCs w:val="24"/>
        </w:rPr>
        <w:t>.</w:t>
      </w:r>
      <w:r w:rsidR="00E756BF" w:rsidRPr="004C346F">
        <w:rPr>
          <w:rFonts w:ascii="Times New Roman" w:hAnsi="Times New Roman"/>
          <w:sz w:val="24"/>
          <w:szCs w:val="24"/>
        </w:rPr>
        <w:t>13</w:t>
      </w:r>
      <w:r w:rsidR="00E94184" w:rsidRPr="004C346F">
        <w:rPr>
          <w:rFonts w:ascii="Times New Roman" w:hAnsi="Times New Roman"/>
          <w:sz w:val="24"/>
          <w:szCs w:val="24"/>
        </w:rPr>
        <w:t>.</w:t>
      </w:r>
      <w:r w:rsidR="00E94184" w:rsidRPr="004C346F">
        <w:rPr>
          <w:rFonts w:ascii="Times New Roman" w:hAnsi="Times New Roman"/>
          <w:sz w:val="24"/>
          <w:szCs w:val="24"/>
        </w:rPr>
        <w:tab/>
        <w:t xml:space="preserve"> В случае нарушения Субподрядчиком сроков производства строительно-</w:t>
      </w:r>
      <w:r w:rsidR="0079610D" w:rsidRPr="004C346F">
        <w:rPr>
          <w:rFonts w:ascii="Times New Roman" w:hAnsi="Times New Roman"/>
          <w:sz w:val="24"/>
          <w:szCs w:val="24"/>
        </w:rPr>
        <w:t>монтажных Работ, более чем на 15 (пятнадцать</w:t>
      </w:r>
      <w:r w:rsidR="00E94184" w:rsidRPr="004C346F">
        <w:rPr>
          <w:rFonts w:ascii="Times New Roman" w:hAnsi="Times New Roman"/>
          <w:sz w:val="24"/>
          <w:szCs w:val="24"/>
        </w:rPr>
        <w:t xml:space="preserve">) дней, а также в случае отказа Субподрядчика от выполнения работ, </w:t>
      </w:r>
      <w:r w:rsidR="00A97ED3" w:rsidRPr="004C346F">
        <w:rPr>
          <w:rFonts w:ascii="Times New Roman" w:hAnsi="Times New Roman"/>
          <w:sz w:val="24"/>
          <w:szCs w:val="24"/>
        </w:rPr>
        <w:t>Подрядчик</w:t>
      </w:r>
      <w:r w:rsidR="00E94184" w:rsidRPr="004C346F">
        <w:rPr>
          <w:rFonts w:ascii="Times New Roman" w:hAnsi="Times New Roman"/>
          <w:sz w:val="24"/>
          <w:szCs w:val="24"/>
        </w:rPr>
        <w:t xml:space="preserve"> в одностороннем порядке по своему усмотрению, путем направления простого письменного уведомления, имеет право уменьшить количество, а соответственно и стоимость Работ по Договору и передать часть Работ третьим лицам</w:t>
      </w:r>
      <w:r w:rsidR="0079610D" w:rsidRPr="004C346F">
        <w:rPr>
          <w:rFonts w:ascii="Times New Roman" w:hAnsi="Times New Roman"/>
          <w:sz w:val="24"/>
          <w:szCs w:val="24"/>
        </w:rPr>
        <w:t xml:space="preserve"> либо расторгнуть договор в одностороннем порядке</w:t>
      </w:r>
      <w:r w:rsidR="00E94184" w:rsidRPr="004C346F">
        <w:rPr>
          <w:rFonts w:ascii="Times New Roman" w:hAnsi="Times New Roman"/>
          <w:sz w:val="24"/>
          <w:szCs w:val="24"/>
        </w:rPr>
        <w:t>. При этом стороны производят сверку взаиморасчетов. В случае если:</w:t>
      </w:r>
    </w:p>
    <w:p w14:paraId="08D61E2C" w14:textId="7F8A3C53"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9B026E" w:rsidRPr="004C346F">
        <w:rPr>
          <w:rFonts w:ascii="Times New Roman" w:hAnsi="Times New Roman"/>
          <w:sz w:val="24"/>
          <w:szCs w:val="24"/>
        </w:rPr>
        <w:t>.</w:t>
      </w:r>
      <w:r w:rsidR="00E756BF" w:rsidRPr="004C346F">
        <w:rPr>
          <w:rFonts w:ascii="Times New Roman" w:hAnsi="Times New Roman"/>
          <w:sz w:val="24"/>
          <w:szCs w:val="24"/>
        </w:rPr>
        <w:t>13</w:t>
      </w:r>
      <w:r w:rsidR="00E94184" w:rsidRPr="004C346F">
        <w:rPr>
          <w:rFonts w:ascii="Times New Roman" w:hAnsi="Times New Roman"/>
          <w:sz w:val="24"/>
          <w:szCs w:val="24"/>
        </w:rPr>
        <w:t xml:space="preserve">.1. Сверкой установлена переплата Субподрядчику денежных средств, данные денежные средства относятся в счет погашения предстоящих платежей Субподрядчику по Договору, а в случае отсутствия предстоящих платежей, подлежат возврату </w:t>
      </w:r>
      <w:r w:rsidR="00A97ED3" w:rsidRPr="004C346F">
        <w:rPr>
          <w:rFonts w:ascii="Times New Roman" w:hAnsi="Times New Roman"/>
          <w:sz w:val="24"/>
          <w:szCs w:val="24"/>
        </w:rPr>
        <w:t>Подрядчик</w:t>
      </w:r>
      <w:r w:rsidR="00E94184" w:rsidRPr="004C346F">
        <w:rPr>
          <w:rFonts w:ascii="Times New Roman" w:hAnsi="Times New Roman"/>
          <w:sz w:val="24"/>
          <w:szCs w:val="24"/>
        </w:rPr>
        <w:t>у в течение 5 (пяти) банковских дней с момента подписания акта сверки взаиморасчетов.</w:t>
      </w:r>
    </w:p>
    <w:p w14:paraId="19502912" w14:textId="3EBDE7F6"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11</w:t>
      </w:r>
      <w:r w:rsidR="009B026E" w:rsidRPr="004C346F">
        <w:rPr>
          <w:rFonts w:ascii="Times New Roman" w:hAnsi="Times New Roman"/>
          <w:sz w:val="24"/>
          <w:szCs w:val="24"/>
        </w:rPr>
        <w:t>.</w:t>
      </w:r>
      <w:r w:rsidR="00E756BF" w:rsidRPr="004C346F">
        <w:rPr>
          <w:rFonts w:ascii="Times New Roman" w:hAnsi="Times New Roman"/>
          <w:sz w:val="24"/>
          <w:szCs w:val="24"/>
        </w:rPr>
        <w:t>13</w:t>
      </w:r>
      <w:r w:rsidR="00E94184" w:rsidRPr="004C346F">
        <w:rPr>
          <w:rFonts w:ascii="Times New Roman" w:hAnsi="Times New Roman"/>
          <w:sz w:val="24"/>
          <w:szCs w:val="24"/>
        </w:rPr>
        <w:t xml:space="preserve">.2. Сверкой установлена недоплата за выполненные Работы, оплата производится </w:t>
      </w:r>
      <w:r w:rsidR="00A97ED3" w:rsidRPr="004C346F">
        <w:rPr>
          <w:rFonts w:ascii="Times New Roman" w:hAnsi="Times New Roman"/>
          <w:sz w:val="24"/>
          <w:szCs w:val="24"/>
        </w:rPr>
        <w:t>Подрядчик</w:t>
      </w:r>
      <w:r w:rsidR="00E94184" w:rsidRPr="004C346F">
        <w:rPr>
          <w:rFonts w:ascii="Times New Roman" w:hAnsi="Times New Roman"/>
          <w:sz w:val="24"/>
          <w:szCs w:val="24"/>
        </w:rPr>
        <w:t>ом в соответствии со сроками, установленными Договором.</w:t>
      </w:r>
    </w:p>
    <w:p w14:paraId="00407475" w14:textId="5078D6F7" w:rsidR="00C9479B" w:rsidRPr="004C346F" w:rsidRDefault="00025FBD" w:rsidP="008F4112">
      <w:pPr>
        <w:spacing w:after="0" w:line="240" w:lineRule="auto"/>
        <w:jc w:val="both"/>
        <w:rPr>
          <w:rFonts w:ascii="Times New Roman" w:hAnsi="Times New Roman"/>
          <w:sz w:val="24"/>
          <w:szCs w:val="24"/>
        </w:rPr>
      </w:pPr>
      <w:r w:rsidRPr="004C346F">
        <w:rPr>
          <w:rFonts w:ascii="Times New Roman" w:hAnsi="Times New Roman"/>
          <w:sz w:val="24"/>
          <w:szCs w:val="24"/>
        </w:rPr>
        <w:t>11</w:t>
      </w:r>
      <w:r w:rsidR="00E756BF" w:rsidRPr="004C346F">
        <w:rPr>
          <w:rFonts w:ascii="Times New Roman" w:hAnsi="Times New Roman"/>
          <w:sz w:val="24"/>
          <w:szCs w:val="24"/>
        </w:rPr>
        <w:t>.14</w:t>
      </w:r>
      <w:r w:rsidR="008F4112" w:rsidRPr="004C346F">
        <w:rPr>
          <w:rFonts w:ascii="Times New Roman" w:hAnsi="Times New Roman"/>
          <w:sz w:val="24"/>
          <w:szCs w:val="24"/>
        </w:rPr>
        <w:t xml:space="preserve">. </w:t>
      </w:r>
      <w:r w:rsidR="00C9479B" w:rsidRPr="004C346F">
        <w:rPr>
          <w:rFonts w:ascii="Times New Roman" w:hAnsi="Times New Roman"/>
          <w:sz w:val="24"/>
          <w:szCs w:val="24"/>
        </w:rPr>
        <w:t>В случае досрочного расторжения Договора и/или отказа от исполнения Договора Субподрядчиком, Субподрядчик обязуетс</w:t>
      </w:r>
      <w:r w:rsidR="0079610D" w:rsidRPr="004C346F">
        <w:rPr>
          <w:rFonts w:ascii="Times New Roman" w:hAnsi="Times New Roman"/>
          <w:sz w:val="24"/>
          <w:szCs w:val="24"/>
        </w:rPr>
        <w:t>я вернуть предоплату в течение 3 (трех</w:t>
      </w:r>
      <w:r w:rsidR="00C9479B" w:rsidRPr="004C346F">
        <w:rPr>
          <w:rFonts w:ascii="Times New Roman" w:hAnsi="Times New Roman"/>
          <w:sz w:val="24"/>
          <w:szCs w:val="24"/>
        </w:rPr>
        <w:t>) рабочих дней.</w:t>
      </w:r>
    </w:p>
    <w:p w14:paraId="7B630292" w14:textId="0B24F540" w:rsidR="00C9479B" w:rsidRPr="004C346F" w:rsidRDefault="00025FBD" w:rsidP="008F4112">
      <w:pPr>
        <w:spacing w:after="0" w:line="240" w:lineRule="auto"/>
        <w:jc w:val="both"/>
        <w:rPr>
          <w:rFonts w:ascii="Times New Roman" w:hAnsi="Times New Roman"/>
          <w:sz w:val="24"/>
          <w:szCs w:val="24"/>
        </w:rPr>
      </w:pPr>
      <w:r w:rsidRPr="004C346F">
        <w:rPr>
          <w:rFonts w:ascii="Times New Roman" w:hAnsi="Times New Roman"/>
          <w:sz w:val="24"/>
          <w:szCs w:val="24"/>
        </w:rPr>
        <w:t>11</w:t>
      </w:r>
      <w:r w:rsidR="00E756BF" w:rsidRPr="004C346F">
        <w:rPr>
          <w:rFonts w:ascii="Times New Roman" w:hAnsi="Times New Roman"/>
          <w:sz w:val="24"/>
          <w:szCs w:val="24"/>
        </w:rPr>
        <w:t>.15</w:t>
      </w:r>
      <w:r w:rsidR="00C9479B" w:rsidRPr="004C346F">
        <w:rPr>
          <w:rFonts w:ascii="Times New Roman" w:hAnsi="Times New Roman"/>
          <w:sz w:val="24"/>
          <w:szCs w:val="24"/>
        </w:rPr>
        <w:t>. В случае неисполнени</w:t>
      </w:r>
      <w:r w:rsidR="00DC2738" w:rsidRPr="004C346F">
        <w:rPr>
          <w:rFonts w:ascii="Times New Roman" w:hAnsi="Times New Roman"/>
          <w:sz w:val="24"/>
          <w:szCs w:val="24"/>
        </w:rPr>
        <w:t xml:space="preserve">я обязательств, указанных в </w:t>
      </w:r>
      <w:proofErr w:type="gramStart"/>
      <w:r w:rsidR="00DC2738" w:rsidRPr="004C346F">
        <w:rPr>
          <w:rFonts w:ascii="Times New Roman" w:hAnsi="Times New Roman"/>
          <w:sz w:val="24"/>
          <w:szCs w:val="24"/>
        </w:rPr>
        <w:t>п.11.</w:t>
      </w:r>
      <w:r w:rsidR="00533DDD">
        <w:rPr>
          <w:rFonts w:ascii="Times New Roman" w:hAnsi="Times New Roman"/>
          <w:sz w:val="24"/>
          <w:szCs w:val="24"/>
        </w:rPr>
        <w:t xml:space="preserve">13 </w:t>
      </w:r>
      <w:r w:rsidR="00C9479B" w:rsidRPr="004C346F">
        <w:rPr>
          <w:rFonts w:ascii="Times New Roman" w:hAnsi="Times New Roman"/>
          <w:sz w:val="24"/>
          <w:szCs w:val="24"/>
        </w:rPr>
        <w:t xml:space="preserve"> Подрядчик</w:t>
      </w:r>
      <w:proofErr w:type="gramEnd"/>
      <w:r w:rsidR="00C9479B" w:rsidRPr="004C346F">
        <w:rPr>
          <w:rFonts w:ascii="Times New Roman" w:hAnsi="Times New Roman"/>
          <w:sz w:val="24"/>
          <w:szCs w:val="24"/>
        </w:rPr>
        <w:t xml:space="preserve"> имеет право взыскать с Субподрядчика неустойку в размере 0,1% от стоимости Договора, за каждый день просрочки</w:t>
      </w:r>
      <w:r w:rsidR="009A2778" w:rsidRPr="004C346F">
        <w:rPr>
          <w:rFonts w:ascii="Times New Roman" w:hAnsi="Times New Roman"/>
          <w:sz w:val="24"/>
          <w:szCs w:val="24"/>
        </w:rPr>
        <w:t>.</w:t>
      </w:r>
    </w:p>
    <w:p w14:paraId="33445C06" w14:textId="3B74EC30" w:rsidR="008F4112" w:rsidRPr="004C346F" w:rsidRDefault="00025FBD" w:rsidP="008F4112">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11</w:t>
      </w:r>
      <w:r w:rsidR="00E756BF" w:rsidRPr="004C346F">
        <w:rPr>
          <w:rFonts w:ascii="Times New Roman" w:hAnsi="Times New Roman"/>
          <w:sz w:val="24"/>
          <w:szCs w:val="24"/>
        </w:rPr>
        <w:t>.16</w:t>
      </w:r>
      <w:r w:rsidR="00C9479B" w:rsidRPr="004C346F">
        <w:rPr>
          <w:rFonts w:ascii="Times New Roman" w:hAnsi="Times New Roman"/>
          <w:sz w:val="24"/>
          <w:szCs w:val="24"/>
        </w:rPr>
        <w:t xml:space="preserve">. </w:t>
      </w:r>
      <w:r w:rsidR="008F4112" w:rsidRPr="004C346F">
        <w:rPr>
          <w:rFonts w:ascii="Times New Roman" w:hAnsi="Times New Roman"/>
          <w:sz w:val="24"/>
          <w:szCs w:val="24"/>
        </w:rPr>
        <w:t xml:space="preserve">Подрядчик вправе в </w:t>
      </w:r>
      <w:proofErr w:type="spellStart"/>
      <w:r w:rsidR="008F4112" w:rsidRPr="004C346F">
        <w:rPr>
          <w:rFonts w:ascii="Times New Roman" w:hAnsi="Times New Roman"/>
          <w:sz w:val="24"/>
          <w:szCs w:val="24"/>
        </w:rPr>
        <w:t>безакцептном</w:t>
      </w:r>
      <w:proofErr w:type="spellEnd"/>
      <w:r w:rsidR="008F4112" w:rsidRPr="004C346F">
        <w:rPr>
          <w:rFonts w:ascii="Times New Roman" w:hAnsi="Times New Roman"/>
          <w:sz w:val="24"/>
          <w:szCs w:val="24"/>
        </w:rPr>
        <w:t xml:space="preserve"> порядке удержать сумму задолженности Субподрядчика по любым обязательствам последнего перед Подрядчиком из суммы</w:t>
      </w:r>
      <w:r w:rsidR="0079610D" w:rsidRPr="004C346F">
        <w:rPr>
          <w:rFonts w:ascii="Times New Roman" w:hAnsi="Times New Roman"/>
          <w:sz w:val="24"/>
          <w:szCs w:val="24"/>
        </w:rPr>
        <w:t xml:space="preserve"> своей </w:t>
      </w:r>
      <w:r w:rsidR="00653F37" w:rsidRPr="004C346F">
        <w:rPr>
          <w:rFonts w:ascii="Times New Roman" w:hAnsi="Times New Roman"/>
          <w:sz w:val="24"/>
          <w:szCs w:val="24"/>
        </w:rPr>
        <w:t>кредиторской</w:t>
      </w:r>
      <w:r w:rsidR="0079610D" w:rsidRPr="004C346F">
        <w:rPr>
          <w:rFonts w:ascii="Times New Roman" w:hAnsi="Times New Roman"/>
          <w:sz w:val="24"/>
          <w:szCs w:val="24"/>
        </w:rPr>
        <w:t xml:space="preserve"> задолженности</w:t>
      </w:r>
      <w:r w:rsidR="00653F37" w:rsidRPr="004C346F">
        <w:rPr>
          <w:rFonts w:ascii="Times New Roman" w:hAnsi="Times New Roman"/>
          <w:sz w:val="24"/>
          <w:szCs w:val="24"/>
        </w:rPr>
        <w:t xml:space="preserve"> и из иных сумм</w:t>
      </w:r>
      <w:r w:rsidR="008F4112" w:rsidRPr="004C346F">
        <w:rPr>
          <w:rFonts w:ascii="Times New Roman" w:hAnsi="Times New Roman"/>
          <w:sz w:val="24"/>
          <w:szCs w:val="24"/>
        </w:rPr>
        <w:t>, подлежащей оплате Субподрядчику за выполненные Работы по настоящему Договору</w:t>
      </w:r>
      <w:r w:rsidR="0066025F" w:rsidRPr="004C346F">
        <w:rPr>
          <w:rFonts w:ascii="Times New Roman" w:hAnsi="Times New Roman"/>
          <w:sz w:val="24"/>
          <w:szCs w:val="24"/>
        </w:rPr>
        <w:t xml:space="preserve"> и иным договорам, заключенным с Подрядчиком</w:t>
      </w:r>
      <w:r w:rsidR="008F4112" w:rsidRPr="004C346F">
        <w:rPr>
          <w:rFonts w:ascii="Times New Roman" w:hAnsi="Times New Roman"/>
          <w:sz w:val="24"/>
          <w:szCs w:val="24"/>
        </w:rPr>
        <w:t>.</w:t>
      </w:r>
    </w:p>
    <w:p w14:paraId="103CCB38" w14:textId="7F5FB330" w:rsidR="00EE0872" w:rsidRDefault="00E756BF" w:rsidP="008F4112">
      <w:pPr>
        <w:spacing w:after="0" w:line="240" w:lineRule="auto"/>
        <w:jc w:val="both"/>
        <w:rPr>
          <w:rFonts w:ascii="Times New Roman" w:hAnsi="Times New Roman"/>
          <w:sz w:val="24"/>
          <w:szCs w:val="24"/>
        </w:rPr>
      </w:pPr>
      <w:r w:rsidRPr="004C346F">
        <w:rPr>
          <w:rFonts w:ascii="Times New Roman" w:hAnsi="Times New Roman"/>
          <w:sz w:val="24"/>
          <w:szCs w:val="24"/>
        </w:rPr>
        <w:t>11.17</w:t>
      </w:r>
      <w:r w:rsidR="00EE0872" w:rsidRPr="004C346F">
        <w:rPr>
          <w:rFonts w:ascii="Times New Roman" w:hAnsi="Times New Roman"/>
          <w:sz w:val="24"/>
          <w:szCs w:val="24"/>
        </w:rPr>
        <w:t>. Субподрядчик обязуется своевременно и надлежащим образом оплачивать собственные налоги и другие обязательные платежи в бюджет в соответствии с действующим законодательством Республики Казахстан. В случае, если фискальные органы уведомят Подрядчика о решении доначислении суммы налогов по оборотам или проведении проверки по сделкам между Субподрядчиком и Подрядчиком, ввиду их сомнительности или по другим причинам связанных с Субподрядчиком. Субподрядчик обязуется перечислить Подрядчику сумму доначисления, пени и штрафов, выставленных фискальными органами Подрядчику, в течение 5 (пять) рабочих дней с момента получения уведомления Подрядчика (письменного или с использованием средств электронной связи).</w:t>
      </w:r>
    </w:p>
    <w:p w14:paraId="26878347" w14:textId="5A03A6A7" w:rsidR="00533DDD" w:rsidRPr="00533DDD" w:rsidRDefault="00533DDD" w:rsidP="00533DDD">
      <w:pPr>
        <w:shd w:val="clear" w:color="auto" w:fill="FFFFFF" w:themeFill="background1"/>
        <w:spacing w:after="0" w:line="240" w:lineRule="auto"/>
        <w:jc w:val="both"/>
        <w:rPr>
          <w:rFonts w:ascii="Times New Roman" w:hAnsi="Times New Roman"/>
          <w:sz w:val="24"/>
          <w:szCs w:val="24"/>
        </w:rPr>
      </w:pPr>
      <w:r w:rsidRPr="00533DDD">
        <w:rPr>
          <w:rFonts w:ascii="Times New Roman" w:hAnsi="Times New Roman"/>
          <w:sz w:val="24"/>
          <w:szCs w:val="24"/>
        </w:rPr>
        <w:t>11.18. В случае нарушения условий неразглашения конфиденциальной информации, предусмотренной главой 15 настоящего Договора Подрядчик вправе требовать у Субподрядчика штраф в размере 1 000 000 (один миллион) тенге за каждый установленный факт разглашения конфиденциальной информации.</w:t>
      </w:r>
    </w:p>
    <w:p w14:paraId="250C96CB" w14:textId="59C391DF" w:rsidR="00E756BF" w:rsidRPr="004C346F" w:rsidRDefault="003D7352" w:rsidP="00E756BF">
      <w:pPr>
        <w:spacing w:after="0" w:line="240" w:lineRule="auto"/>
        <w:jc w:val="both"/>
        <w:rPr>
          <w:rFonts w:ascii="Times New Roman" w:hAnsi="Times New Roman"/>
          <w:sz w:val="24"/>
          <w:szCs w:val="24"/>
        </w:rPr>
      </w:pPr>
      <w:r>
        <w:rPr>
          <w:rFonts w:ascii="Times New Roman" w:hAnsi="Times New Roman"/>
          <w:sz w:val="24"/>
          <w:szCs w:val="24"/>
        </w:rPr>
        <w:t>11.19</w:t>
      </w:r>
      <w:r w:rsidR="00E756BF" w:rsidRPr="004C346F">
        <w:rPr>
          <w:rFonts w:ascii="Times New Roman" w:hAnsi="Times New Roman"/>
          <w:sz w:val="24"/>
          <w:szCs w:val="24"/>
        </w:rPr>
        <w:t>. Неустойка и штрафные санкции, предусмотренные Договором, должны быть оплачены Субподрядчиком в течение 5 (пяти) рабочих дней со дня получения требования Подрядчика об уплате неустойки и штрафных санкций. Для доказательства оплаты Субподрядчик обязан представить Подрядчику платежный документ, подтверждающий оплату.</w:t>
      </w:r>
    </w:p>
    <w:p w14:paraId="6F01BC8A" w14:textId="77F6B355" w:rsidR="00E756BF" w:rsidRPr="004C346F" w:rsidRDefault="003D7352" w:rsidP="00E756BF">
      <w:pPr>
        <w:spacing w:after="0" w:line="240" w:lineRule="auto"/>
        <w:jc w:val="both"/>
        <w:rPr>
          <w:rFonts w:ascii="Times New Roman" w:hAnsi="Times New Roman"/>
          <w:sz w:val="24"/>
          <w:szCs w:val="24"/>
        </w:rPr>
      </w:pPr>
      <w:r>
        <w:rPr>
          <w:rFonts w:ascii="Times New Roman" w:hAnsi="Times New Roman"/>
          <w:sz w:val="24"/>
          <w:szCs w:val="24"/>
        </w:rPr>
        <w:t>11.20</w:t>
      </w:r>
      <w:r w:rsidR="00E756BF" w:rsidRPr="004C346F">
        <w:rPr>
          <w:rFonts w:ascii="Times New Roman" w:hAnsi="Times New Roman"/>
          <w:sz w:val="24"/>
          <w:szCs w:val="24"/>
        </w:rPr>
        <w:t>. В случае неисполнения Субподрядчиком обязательств по уплате неустоек и штрафных санкций в указанный срок Подрядчик вправе исключить из стоимости Договора сумму начисленных неустоек и штрафных санкций и произвести Субподрядчику очередной платеж за вычетом неустоек и штрафных санкций.</w:t>
      </w:r>
    </w:p>
    <w:p w14:paraId="545BE512" w14:textId="367656A9" w:rsidR="00E756BF" w:rsidRPr="004C346F" w:rsidRDefault="003D7352" w:rsidP="00E756BF">
      <w:pPr>
        <w:spacing w:after="0" w:line="240" w:lineRule="auto"/>
        <w:jc w:val="both"/>
        <w:rPr>
          <w:rFonts w:ascii="Times New Roman" w:hAnsi="Times New Roman"/>
          <w:sz w:val="24"/>
          <w:szCs w:val="24"/>
        </w:rPr>
      </w:pPr>
      <w:r>
        <w:rPr>
          <w:rFonts w:ascii="Times New Roman" w:hAnsi="Times New Roman"/>
          <w:sz w:val="24"/>
          <w:szCs w:val="24"/>
        </w:rPr>
        <w:t>11.21</w:t>
      </w:r>
      <w:r w:rsidR="00E756BF" w:rsidRPr="004C346F">
        <w:rPr>
          <w:rFonts w:ascii="Times New Roman" w:hAnsi="Times New Roman"/>
          <w:sz w:val="24"/>
          <w:szCs w:val="24"/>
        </w:rPr>
        <w:t>. Уплата неустойки не освобождает Субподрядчика от исполнения своих обязанностей по Договору.</w:t>
      </w:r>
    </w:p>
    <w:p w14:paraId="608B2CC4" w14:textId="1A39D049" w:rsidR="008F4112" w:rsidRDefault="008F4112" w:rsidP="008F4112">
      <w:pPr>
        <w:spacing w:after="0" w:line="240" w:lineRule="auto"/>
        <w:jc w:val="both"/>
        <w:rPr>
          <w:rFonts w:ascii="Times New Roman" w:hAnsi="Times New Roman"/>
          <w:sz w:val="24"/>
          <w:szCs w:val="24"/>
        </w:rPr>
      </w:pPr>
    </w:p>
    <w:p w14:paraId="36F8448E" w14:textId="6D6AD2BA" w:rsidR="00533DDD" w:rsidRDefault="00533DDD" w:rsidP="008F4112">
      <w:pPr>
        <w:spacing w:after="0" w:line="240" w:lineRule="auto"/>
        <w:jc w:val="both"/>
        <w:rPr>
          <w:rFonts w:ascii="Times New Roman" w:hAnsi="Times New Roman"/>
          <w:sz w:val="24"/>
          <w:szCs w:val="24"/>
        </w:rPr>
      </w:pPr>
    </w:p>
    <w:p w14:paraId="36230CED" w14:textId="77777777" w:rsidR="00533DDD" w:rsidRPr="004C346F" w:rsidRDefault="00533DDD" w:rsidP="008F4112">
      <w:pPr>
        <w:spacing w:after="0" w:line="240" w:lineRule="auto"/>
        <w:jc w:val="both"/>
        <w:rPr>
          <w:rFonts w:ascii="Times New Roman" w:hAnsi="Times New Roman"/>
          <w:sz w:val="24"/>
          <w:szCs w:val="24"/>
        </w:rPr>
      </w:pPr>
    </w:p>
    <w:p w14:paraId="56414C32" w14:textId="030418DC"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12</w:t>
      </w:r>
      <w:r w:rsidRPr="004C346F">
        <w:rPr>
          <w:rFonts w:ascii="Times New Roman" w:hAnsi="Times New Roman"/>
          <w:b/>
          <w:sz w:val="24"/>
          <w:szCs w:val="24"/>
        </w:rPr>
        <w:t>.  Обстоятельства непреодолимой силы</w:t>
      </w:r>
    </w:p>
    <w:p w14:paraId="2214F0B5" w14:textId="004FBE20" w:rsidR="00E94184" w:rsidRPr="004C346F" w:rsidRDefault="00025FBD" w:rsidP="00E94184">
      <w:pPr>
        <w:tabs>
          <w:tab w:val="left" w:pos="567"/>
          <w:tab w:val="left" w:pos="709"/>
          <w:tab w:val="left" w:pos="993"/>
        </w:tabs>
        <w:spacing w:after="0" w:line="240" w:lineRule="auto"/>
        <w:jc w:val="both"/>
        <w:rPr>
          <w:rFonts w:ascii="Times New Roman" w:hAnsi="Times New Roman"/>
          <w:sz w:val="24"/>
          <w:szCs w:val="24"/>
        </w:rPr>
      </w:pPr>
      <w:r w:rsidRPr="004C346F">
        <w:rPr>
          <w:rFonts w:ascii="Times New Roman" w:hAnsi="Times New Roman"/>
          <w:sz w:val="24"/>
          <w:szCs w:val="24"/>
        </w:rPr>
        <w:t>12</w:t>
      </w:r>
      <w:r w:rsidR="00E94184" w:rsidRPr="004C346F">
        <w:rPr>
          <w:rFonts w:ascii="Times New Roman" w:hAnsi="Times New Roman"/>
          <w:sz w:val="24"/>
          <w:szCs w:val="24"/>
        </w:rPr>
        <w:t xml:space="preserve">.1.   Обстоятельствами непреодолимой силы являются наступившие обстоятельства, находящиеся за пределами контроля и влияния Сторон и делающие невозможным выполнение или препятствующие выполнению ими своих обязательств по Договору. К таким обстоятельствам, но не ограничиваясь ими, относятся: </w:t>
      </w:r>
    </w:p>
    <w:p w14:paraId="186321BA"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a) война, военные действия, революция, бунт, саботаж, военный переворот, а также гражданские беспорядки, происходящие в месте проведения Работ, если только они не ограничиваются исключительно персоналом Субподрядчика и происходят в связи с проведением Работ; </w:t>
      </w:r>
    </w:p>
    <w:p w14:paraId="2E11AB79"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б) обстоятельства непреодолимой силы природного характера (наводнения, землетрясения и иные стихийные бедствия, неблагоприятные погодные условия, не позволяющие производить Работы) которые находятся вне контроля любой из Сторон, и которые Стороны не имели разумной возможности предвидеть; </w:t>
      </w:r>
    </w:p>
    <w:p w14:paraId="76EBFEB2" w14:textId="77777777" w:rsidR="00E94184" w:rsidRPr="004C346F" w:rsidRDefault="00E94184" w:rsidP="00E94184">
      <w:pPr>
        <w:spacing w:after="0" w:line="240" w:lineRule="auto"/>
        <w:jc w:val="both"/>
        <w:rPr>
          <w:rFonts w:ascii="Times New Roman" w:hAnsi="Times New Roman"/>
          <w:sz w:val="24"/>
          <w:szCs w:val="24"/>
        </w:rPr>
      </w:pPr>
      <w:r w:rsidRPr="004C346F">
        <w:rPr>
          <w:rFonts w:ascii="Times New Roman" w:hAnsi="Times New Roman"/>
          <w:sz w:val="24"/>
          <w:szCs w:val="24"/>
        </w:rPr>
        <w:t xml:space="preserve">в) изменения и ввод в действие новых законов, иных нормативных правовых актов, действующих на территории Республики Казахстан в период действия Договора. </w:t>
      </w:r>
    </w:p>
    <w:p w14:paraId="5696E647" w14:textId="6FB7BDB5"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12</w:t>
      </w:r>
      <w:r w:rsidR="00E94184" w:rsidRPr="004C346F">
        <w:rPr>
          <w:rFonts w:ascii="Times New Roman" w:hAnsi="Times New Roman"/>
          <w:sz w:val="24"/>
          <w:szCs w:val="24"/>
        </w:rPr>
        <w:t>.2.  Сторона, для которой создалась невозможность исполнения своих обязательств по Договору в связи с наступлением вышеперечисленных обстоятельств, обязана не позднее 2 (</w:t>
      </w:r>
      <w:r w:rsidR="0066025F" w:rsidRPr="004C346F">
        <w:rPr>
          <w:rFonts w:ascii="Times New Roman" w:hAnsi="Times New Roman"/>
          <w:sz w:val="24"/>
          <w:szCs w:val="24"/>
        </w:rPr>
        <w:t>двух) дней</w:t>
      </w:r>
      <w:r w:rsidR="00E94184" w:rsidRPr="004C346F">
        <w:rPr>
          <w:rFonts w:ascii="Times New Roman" w:hAnsi="Times New Roman"/>
          <w:sz w:val="24"/>
          <w:szCs w:val="24"/>
        </w:rPr>
        <w:t xml:space="preserve"> с момента их наступления известить в письменной форме другую Сторону. </w:t>
      </w:r>
    </w:p>
    <w:p w14:paraId="760D161E" w14:textId="7563CB16"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12</w:t>
      </w:r>
      <w:r w:rsidR="00E94184" w:rsidRPr="004C346F">
        <w:rPr>
          <w:rFonts w:ascii="Times New Roman" w:hAnsi="Times New Roman"/>
          <w:sz w:val="24"/>
          <w:szCs w:val="24"/>
        </w:rPr>
        <w:t xml:space="preserve">.3.   Указанное извещение должно содержать данные о начале и характере обстоятельств, а также их возможных сроках и последствиях применительно к дальнейшему выполнению Договора. </w:t>
      </w:r>
    </w:p>
    <w:p w14:paraId="6F16856A" w14:textId="256232DE"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12</w:t>
      </w:r>
      <w:r w:rsidR="00E94184" w:rsidRPr="004C346F">
        <w:rPr>
          <w:rFonts w:ascii="Times New Roman" w:hAnsi="Times New Roman"/>
          <w:sz w:val="24"/>
          <w:szCs w:val="24"/>
        </w:rPr>
        <w:t xml:space="preserve">.4.  О прекращении обстоятельств непреодолимой силы Сторона должна немедленно известить другую Сторону в письменном виде, но не позднее 2-х дней с момента их прекращения. </w:t>
      </w:r>
    </w:p>
    <w:p w14:paraId="4E0931E9" w14:textId="74C8D518"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12</w:t>
      </w:r>
      <w:r w:rsidR="00E94184" w:rsidRPr="004C346F">
        <w:rPr>
          <w:rFonts w:ascii="Times New Roman" w:hAnsi="Times New Roman"/>
          <w:sz w:val="24"/>
          <w:szCs w:val="24"/>
        </w:rPr>
        <w:t xml:space="preserve">.5. Обстоятельства, освобождающие одну или обе Стороны от ответственности по Договору, должны быть удостоверены документом уполномоченной организации. </w:t>
      </w:r>
    </w:p>
    <w:p w14:paraId="51CCA1F8" w14:textId="49A639D2"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lastRenderedPageBreak/>
        <w:t>12</w:t>
      </w:r>
      <w:r w:rsidR="00E94184" w:rsidRPr="004C346F">
        <w:rPr>
          <w:rFonts w:ascii="Times New Roman" w:hAnsi="Times New Roman"/>
          <w:sz w:val="24"/>
          <w:szCs w:val="24"/>
        </w:rPr>
        <w:t xml:space="preserve">.6. Если такие обстоятельства или их последствия, длятся более 2 (двух) недель, Стороны должны обсудить, какие меры применительно к дальнейшему исполнению Договора следует принять. Если в течение последующей 1 (одной) недели Стороны не договорятся о принимаемых мерах, и не прекратится действие обстоятельств или их последствий, каждая из Сторон будет вправе расторгнуть Договор в порядке, предусмотренном законодательством Республики Казахстан. </w:t>
      </w:r>
    </w:p>
    <w:p w14:paraId="326E7745" w14:textId="77777777" w:rsidR="00A97ED3" w:rsidRPr="004C346F" w:rsidRDefault="00A97ED3" w:rsidP="00E94184">
      <w:pPr>
        <w:spacing w:after="0" w:line="240" w:lineRule="auto"/>
        <w:jc w:val="both"/>
        <w:rPr>
          <w:rFonts w:ascii="Times New Roman" w:hAnsi="Times New Roman"/>
          <w:sz w:val="24"/>
          <w:szCs w:val="24"/>
        </w:rPr>
      </w:pPr>
    </w:p>
    <w:p w14:paraId="52E2532E" w14:textId="26FFC067"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13</w:t>
      </w:r>
      <w:r w:rsidRPr="004C346F">
        <w:rPr>
          <w:rFonts w:ascii="Times New Roman" w:hAnsi="Times New Roman"/>
          <w:b/>
          <w:sz w:val="24"/>
          <w:szCs w:val="24"/>
        </w:rPr>
        <w:t>.   Срок действия, порядок и условия расторжения Договора.</w:t>
      </w:r>
    </w:p>
    <w:p w14:paraId="4F9DDFA1" w14:textId="11EFD364" w:rsidR="002442AF" w:rsidRPr="004C346F" w:rsidRDefault="00025FBD" w:rsidP="002442AF">
      <w:pPr>
        <w:spacing w:after="0" w:line="240" w:lineRule="auto"/>
        <w:jc w:val="both"/>
        <w:rPr>
          <w:rFonts w:ascii="Times New Roman" w:hAnsi="Times New Roman"/>
          <w:b/>
          <w:sz w:val="24"/>
          <w:szCs w:val="24"/>
        </w:rPr>
      </w:pPr>
      <w:r w:rsidRPr="004C346F">
        <w:rPr>
          <w:rFonts w:ascii="Times New Roman" w:eastAsia="Times New Roman" w:hAnsi="Times New Roman"/>
          <w:sz w:val="24"/>
          <w:szCs w:val="24"/>
          <w:lang w:eastAsia="ru-RU"/>
        </w:rPr>
        <w:t>13</w:t>
      </w:r>
      <w:r w:rsidR="002442AF" w:rsidRPr="004C346F">
        <w:rPr>
          <w:rFonts w:ascii="Times New Roman" w:eastAsia="Times New Roman" w:hAnsi="Times New Roman"/>
          <w:sz w:val="24"/>
          <w:szCs w:val="24"/>
          <w:lang w:eastAsia="ru-RU"/>
        </w:rPr>
        <w:t xml:space="preserve">.1. Договор вступает в силу с даты его подписания обеими Сторонами и действует по </w:t>
      </w:r>
      <w:r w:rsidR="0024017B" w:rsidRPr="004C346F">
        <w:rPr>
          <w:rFonts w:ascii="Times New Roman" w:eastAsia="Times New Roman" w:hAnsi="Times New Roman"/>
          <w:sz w:val="24"/>
          <w:szCs w:val="24"/>
          <w:lang w:eastAsia="ru-RU"/>
        </w:rPr>
        <w:t>__________</w:t>
      </w:r>
      <w:r w:rsidR="002442AF" w:rsidRPr="004C346F">
        <w:rPr>
          <w:rFonts w:ascii="Times New Roman" w:eastAsia="Times New Roman" w:hAnsi="Times New Roman"/>
          <w:sz w:val="24"/>
          <w:szCs w:val="24"/>
          <w:lang w:eastAsia="ru-RU"/>
        </w:rPr>
        <w:t xml:space="preserve"> 202</w:t>
      </w:r>
      <w:r w:rsidR="0024017B" w:rsidRPr="004C346F">
        <w:rPr>
          <w:rFonts w:ascii="Times New Roman" w:eastAsia="Times New Roman" w:hAnsi="Times New Roman"/>
          <w:sz w:val="24"/>
          <w:szCs w:val="24"/>
          <w:lang w:eastAsia="ru-RU"/>
        </w:rPr>
        <w:t>__</w:t>
      </w:r>
      <w:r w:rsidR="002442AF" w:rsidRPr="004C346F">
        <w:rPr>
          <w:rFonts w:ascii="Times New Roman" w:eastAsia="Times New Roman" w:hAnsi="Times New Roman"/>
          <w:sz w:val="24"/>
          <w:szCs w:val="24"/>
          <w:lang w:eastAsia="ru-RU"/>
        </w:rPr>
        <w:t xml:space="preserve"> года, а в части гарантийных</w:t>
      </w:r>
      <w:r w:rsidR="0066025F" w:rsidRPr="004C346F">
        <w:rPr>
          <w:rFonts w:ascii="Times New Roman" w:eastAsia="Times New Roman" w:hAnsi="Times New Roman"/>
          <w:sz w:val="24"/>
          <w:szCs w:val="24"/>
          <w:lang w:eastAsia="ru-RU"/>
        </w:rPr>
        <w:t xml:space="preserve"> и неисполненных </w:t>
      </w:r>
      <w:r w:rsidR="002442AF" w:rsidRPr="004C346F">
        <w:rPr>
          <w:rFonts w:ascii="Times New Roman" w:eastAsia="Times New Roman" w:hAnsi="Times New Roman"/>
          <w:sz w:val="24"/>
          <w:szCs w:val="24"/>
          <w:lang w:eastAsia="ru-RU"/>
        </w:rPr>
        <w:t>обязательств до полного исполнения обязательств.</w:t>
      </w:r>
    </w:p>
    <w:p w14:paraId="76990E1C" w14:textId="4AF5EB7A"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.2</w:t>
      </w:r>
      <w:r w:rsidR="0083402A" w:rsidRPr="004C346F">
        <w:rPr>
          <w:rFonts w:ascii="Times New Roman" w:hAnsi="Times New Roman"/>
          <w:sz w:val="24"/>
          <w:szCs w:val="24"/>
          <w:lang w:val="kk-KZ"/>
        </w:rPr>
        <w:t>. Подрядчик или</w:t>
      </w:r>
      <w:r w:rsidR="0083402A" w:rsidRPr="004C346F">
        <w:rPr>
          <w:rFonts w:ascii="Times New Roman" w:hAnsi="Times New Roman"/>
          <w:sz w:val="24"/>
          <w:szCs w:val="24"/>
        </w:rPr>
        <w:t xml:space="preserve"> Субподрядчик</w:t>
      </w:r>
      <w:r w:rsidR="0083402A" w:rsidRPr="004C346F">
        <w:rPr>
          <w:rFonts w:ascii="Times New Roman" w:hAnsi="Times New Roman"/>
          <w:sz w:val="24"/>
          <w:szCs w:val="24"/>
          <w:lang w:val="kk-KZ"/>
        </w:rPr>
        <w:t xml:space="preserve"> могут расторгнуть Договор до срока, указанного в Договоре, если другая сторона совершила существенное нарушение условий Договора, лишающее принципиальных условий, предусмотренных Договором. Существенное нарушение условий Договора включает, но не ограничивается перечисленным:</w:t>
      </w:r>
    </w:p>
    <w:p w14:paraId="68BF3437" w14:textId="50EB0E9F" w:rsidR="0083402A" w:rsidRPr="004C346F" w:rsidRDefault="0083402A"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 xml:space="preserve">1) </w:t>
      </w:r>
      <w:r w:rsidR="0084382D" w:rsidRPr="004C346F">
        <w:rPr>
          <w:rFonts w:ascii="Times New Roman" w:hAnsi="Times New Roman"/>
          <w:sz w:val="24"/>
          <w:szCs w:val="24"/>
        </w:rPr>
        <w:t>П</w:t>
      </w:r>
      <w:r w:rsidR="00763F92" w:rsidRPr="004C346F">
        <w:rPr>
          <w:rFonts w:ascii="Times New Roman" w:hAnsi="Times New Roman"/>
          <w:sz w:val="24"/>
          <w:szCs w:val="24"/>
        </w:rPr>
        <w:t>одрядчик</w:t>
      </w:r>
      <w:r w:rsidR="00763F92" w:rsidRPr="004C346F">
        <w:rPr>
          <w:rFonts w:ascii="Times New Roman" w:hAnsi="Times New Roman"/>
          <w:sz w:val="24"/>
          <w:szCs w:val="24"/>
          <w:lang w:val="kk-KZ"/>
        </w:rPr>
        <w:t xml:space="preserve"> </w:t>
      </w:r>
      <w:r w:rsidRPr="004C346F">
        <w:rPr>
          <w:rFonts w:ascii="Times New Roman" w:hAnsi="Times New Roman"/>
          <w:sz w:val="24"/>
          <w:szCs w:val="24"/>
          <w:lang w:val="kk-KZ"/>
        </w:rPr>
        <w:t xml:space="preserve">может расторгнуть Договор, если </w:t>
      </w:r>
      <w:r w:rsidRPr="004C346F">
        <w:rPr>
          <w:rFonts w:ascii="Times New Roman" w:hAnsi="Times New Roman"/>
          <w:sz w:val="24"/>
          <w:szCs w:val="24"/>
        </w:rPr>
        <w:t>Субподрядчик</w:t>
      </w:r>
      <w:r w:rsidRPr="004C346F">
        <w:rPr>
          <w:rFonts w:ascii="Times New Roman" w:hAnsi="Times New Roman"/>
          <w:sz w:val="24"/>
          <w:szCs w:val="24"/>
          <w:lang w:val="kk-KZ"/>
        </w:rPr>
        <w:t xml:space="preserve"> нарушил сроки выполнения графика работ</w:t>
      </w:r>
      <w:r w:rsidR="0066025F" w:rsidRPr="004C346F">
        <w:rPr>
          <w:rFonts w:ascii="Times New Roman" w:hAnsi="Times New Roman"/>
          <w:sz w:val="24"/>
          <w:szCs w:val="24"/>
          <w:lang w:val="kk-KZ"/>
        </w:rPr>
        <w:t xml:space="preserve"> более чем на 15 (пятнадцать) календарных дней</w:t>
      </w:r>
      <w:r w:rsidRPr="004C346F">
        <w:rPr>
          <w:rFonts w:ascii="Times New Roman" w:hAnsi="Times New Roman"/>
          <w:sz w:val="24"/>
          <w:szCs w:val="24"/>
          <w:lang w:val="kk-KZ"/>
        </w:rPr>
        <w:t>;</w:t>
      </w:r>
    </w:p>
    <w:p w14:paraId="0A431F7D" w14:textId="709B740A" w:rsidR="0083402A" w:rsidRPr="004C346F" w:rsidRDefault="0083402A"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 xml:space="preserve">2) </w:t>
      </w:r>
      <w:r w:rsidR="0084382D" w:rsidRPr="004C346F">
        <w:rPr>
          <w:rFonts w:ascii="Times New Roman" w:hAnsi="Times New Roman"/>
          <w:sz w:val="24"/>
          <w:szCs w:val="24"/>
        </w:rPr>
        <w:t>С</w:t>
      </w:r>
      <w:r w:rsidR="00763F92" w:rsidRPr="004C346F">
        <w:rPr>
          <w:rFonts w:ascii="Times New Roman" w:hAnsi="Times New Roman"/>
          <w:sz w:val="24"/>
          <w:szCs w:val="24"/>
        </w:rPr>
        <w:t>убподрядчик</w:t>
      </w:r>
      <w:r w:rsidR="00763F92" w:rsidRPr="004C346F">
        <w:rPr>
          <w:rFonts w:ascii="Times New Roman" w:hAnsi="Times New Roman"/>
          <w:sz w:val="24"/>
          <w:szCs w:val="24"/>
          <w:lang w:val="kk-KZ"/>
        </w:rPr>
        <w:t xml:space="preserve"> </w:t>
      </w:r>
      <w:r w:rsidRPr="004C346F">
        <w:rPr>
          <w:rFonts w:ascii="Times New Roman" w:hAnsi="Times New Roman"/>
          <w:sz w:val="24"/>
          <w:szCs w:val="24"/>
          <w:lang w:val="kk-KZ"/>
        </w:rPr>
        <w:t xml:space="preserve">приостанавливает работы до 10 дней без получения разрешения </w:t>
      </w:r>
      <w:r w:rsidRPr="004C346F">
        <w:rPr>
          <w:rFonts w:ascii="Times New Roman" w:hAnsi="Times New Roman"/>
          <w:sz w:val="24"/>
          <w:szCs w:val="24"/>
        </w:rPr>
        <w:t>Подрядчика</w:t>
      </w:r>
      <w:r w:rsidRPr="004C346F">
        <w:rPr>
          <w:rFonts w:ascii="Times New Roman" w:hAnsi="Times New Roman"/>
          <w:sz w:val="24"/>
          <w:szCs w:val="24"/>
          <w:lang w:val="kk-KZ"/>
        </w:rPr>
        <w:t xml:space="preserve"> на прекращение;</w:t>
      </w:r>
    </w:p>
    <w:p w14:paraId="4C1BBB67" w14:textId="65911953" w:rsidR="0083402A" w:rsidRPr="004C346F" w:rsidRDefault="0083402A"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 xml:space="preserve">3) Если </w:t>
      </w:r>
      <w:r w:rsidRPr="004C346F">
        <w:rPr>
          <w:rFonts w:ascii="Times New Roman" w:hAnsi="Times New Roman"/>
          <w:sz w:val="24"/>
          <w:szCs w:val="24"/>
        </w:rPr>
        <w:t>Субподрядчик</w:t>
      </w:r>
      <w:r w:rsidRPr="004C346F">
        <w:rPr>
          <w:rFonts w:ascii="Times New Roman" w:hAnsi="Times New Roman"/>
          <w:sz w:val="24"/>
          <w:szCs w:val="24"/>
          <w:lang w:val="kk-KZ"/>
        </w:rPr>
        <w:t xml:space="preserve"> не устранит указанные </w:t>
      </w:r>
      <w:r w:rsidRPr="004C346F">
        <w:rPr>
          <w:rFonts w:ascii="Times New Roman" w:hAnsi="Times New Roman"/>
          <w:sz w:val="24"/>
          <w:szCs w:val="24"/>
        </w:rPr>
        <w:t>Подрядчиком</w:t>
      </w:r>
      <w:r w:rsidRPr="004C346F">
        <w:rPr>
          <w:rFonts w:ascii="Times New Roman" w:hAnsi="Times New Roman"/>
          <w:sz w:val="24"/>
          <w:szCs w:val="24"/>
          <w:lang w:val="kk-KZ"/>
        </w:rPr>
        <w:t xml:space="preserve"> дефекты в течение</w:t>
      </w:r>
      <w:r w:rsidR="0066025F" w:rsidRPr="004C346F">
        <w:rPr>
          <w:rFonts w:ascii="Times New Roman" w:hAnsi="Times New Roman"/>
          <w:sz w:val="24"/>
          <w:szCs w:val="24"/>
          <w:lang w:val="kk-KZ"/>
        </w:rPr>
        <w:t xml:space="preserve"> срока</w:t>
      </w:r>
      <w:r w:rsidRPr="004C346F">
        <w:rPr>
          <w:rFonts w:ascii="Times New Roman" w:hAnsi="Times New Roman"/>
          <w:sz w:val="24"/>
          <w:szCs w:val="24"/>
          <w:lang w:val="kk-KZ"/>
        </w:rPr>
        <w:t xml:space="preserve">, установленного </w:t>
      </w:r>
      <w:r w:rsidRPr="004C346F">
        <w:rPr>
          <w:rFonts w:ascii="Times New Roman" w:hAnsi="Times New Roman"/>
          <w:sz w:val="24"/>
          <w:szCs w:val="24"/>
        </w:rPr>
        <w:t>Подрядчиком</w:t>
      </w:r>
      <w:r w:rsidRPr="004C346F">
        <w:rPr>
          <w:rFonts w:ascii="Times New Roman" w:hAnsi="Times New Roman"/>
          <w:sz w:val="24"/>
          <w:szCs w:val="24"/>
          <w:lang w:val="kk-KZ"/>
        </w:rPr>
        <w:t>;</w:t>
      </w:r>
    </w:p>
    <w:p w14:paraId="5EF132B6" w14:textId="77777777" w:rsidR="0083402A" w:rsidRPr="004C346F" w:rsidRDefault="0083402A"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 xml:space="preserve">4) </w:t>
      </w:r>
      <w:r w:rsidRPr="004C346F">
        <w:rPr>
          <w:rFonts w:ascii="Times New Roman" w:hAnsi="Times New Roman"/>
          <w:sz w:val="24"/>
          <w:szCs w:val="24"/>
        </w:rPr>
        <w:t>Подрядчик</w:t>
      </w:r>
      <w:r w:rsidRPr="004C346F">
        <w:rPr>
          <w:rFonts w:ascii="Times New Roman" w:hAnsi="Times New Roman"/>
          <w:sz w:val="24"/>
          <w:szCs w:val="24"/>
          <w:lang w:val="kk-KZ"/>
        </w:rPr>
        <w:t xml:space="preserve"> дает </w:t>
      </w:r>
      <w:r w:rsidRPr="004C346F">
        <w:rPr>
          <w:rFonts w:ascii="Times New Roman" w:hAnsi="Times New Roman"/>
          <w:sz w:val="24"/>
          <w:szCs w:val="24"/>
        </w:rPr>
        <w:t>Субподрядчику</w:t>
      </w:r>
      <w:r w:rsidRPr="004C346F">
        <w:rPr>
          <w:rFonts w:ascii="Times New Roman" w:hAnsi="Times New Roman"/>
          <w:sz w:val="24"/>
          <w:szCs w:val="24"/>
          <w:lang w:val="kk-KZ"/>
        </w:rPr>
        <w:t xml:space="preserve"> предписание на задержку хода работ, и если такое предписание не отменяется в течение 30 дней;</w:t>
      </w:r>
    </w:p>
    <w:p w14:paraId="66335737" w14:textId="77777777" w:rsidR="0083402A" w:rsidRPr="004C346F" w:rsidRDefault="0083402A"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 xml:space="preserve">5) Либо </w:t>
      </w:r>
      <w:r w:rsidRPr="004C346F">
        <w:rPr>
          <w:rFonts w:ascii="Times New Roman" w:hAnsi="Times New Roman"/>
          <w:sz w:val="24"/>
          <w:szCs w:val="24"/>
        </w:rPr>
        <w:t>Подрядчик</w:t>
      </w:r>
      <w:r w:rsidRPr="004C346F">
        <w:rPr>
          <w:rFonts w:ascii="Times New Roman" w:hAnsi="Times New Roman"/>
          <w:sz w:val="24"/>
          <w:szCs w:val="24"/>
          <w:lang w:val="kk-KZ"/>
        </w:rPr>
        <w:t>, либо Субподрядчик банкротятся или ликвидируются по каким-либо причинам, за исключением его реорганизации или объединения;</w:t>
      </w:r>
    </w:p>
    <w:p w14:paraId="1FA78947" w14:textId="623384E1" w:rsidR="0083402A" w:rsidRPr="004C346F" w:rsidRDefault="002442AF" w:rsidP="0083402A">
      <w:pPr>
        <w:spacing w:after="0" w:line="240" w:lineRule="auto"/>
        <w:jc w:val="both"/>
        <w:rPr>
          <w:rFonts w:ascii="Times New Roman" w:hAnsi="Times New Roman"/>
          <w:sz w:val="24"/>
          <w:szCs w:val="24"/>
          <w:lang w:val="kk-KZ"/>
        </w:rPr>
      </w:pPr>
      <w:r w:rsidRPr="004C346F">
        <w:rPr>
          <w:rFonts w:ascii="Times New Roman" w:hAnsi="Times New Roman"/>
          <w:sz w:val="24"/>
          <w:szCs w:val="24"/>
          <w:lang w:val="kk-KZ"/>
        </w:rPr>
        <w:t>14.3</w:t>
      </w:r>
      <w:r w:rsidR="0083402A" w:rsidRPr="004C346F">
        <w:rPr>
          <w:rFonts w:ascii="Times New Roman" w:hAnsi="Times New Roman"/>
          <w:sz w:val="24"/>
          <w:szCs w:val="24"/>
          <w:lang w:val="kk-KZ"/>
        </w:rPr>
        <w:t xml:space="preserve">. </w:t>
      </w:r>
      <w:r w:rsidR="0083402A" w:rsidRPr="004C346F">
        <w:rPr>
          <w:rFonts w:ascii="Times New Roman" w:hAnsi="Times New Roman"/>
          <w:sz w:val="24"/>
          <w:szCs w:val="24"/>
        </w:rPr>
        <w:t>Подрядчик</w:t>
      </w:r>
      <w:r w:rsidR="0083402A" w:rsidRPr="004C346F">
        <w:rPr>
          <w:rFonts w:ascii="Times New Roman" w:hAnsi="Times New Roman"/>
          <w:sz w:val="24"/>
          <w:szCs w:val="24"/>
          <w:lang w:val="kk-KZ"/>
        </w:rPr>
        <w:t xml:space="preserve"> может в любое время расторгнуть Договор в связи с нецелесообразностью его да</w:t>
      </w:r>
      <w:r w:rsidR="00BB5574">
        <w:rPr>
          <w:rFonts w:ascii="Times New Roman" w:hAnsi="Times New Roman"/>
          <w:sz w:val="24"/>
          <w:szCs w:val="24"/>
          <w:lang w:val="kk-KZ"/>
        </w:rPr>
        <w:t>льнейшего исполнения, направив Субп</w:t>
      </w:r>
      <w:r w:rsidR="0083402A" w:rsidRPr="004C346F">
        <w:rPr>
          <w:rFonts w:ascii="Times New Roman" w:hAnsi="Times New Roman"/>
          <w:sz w:val="24"/>
          <w:szCs w:val="24"/>
          <w:lang w:val="kk-KZ"/>
        </w:rPr>
        <w:t xml:space="preserve">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 </w:t>
      </w:r>
    </w:p>
    <w:p w14:paraId="794A2B07" w14:textId="568D9C61"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.4</w:t>
      </w:r>
      <w:r w:rsidR="0083402A" w:rsidRPr="004C346F">
        <w:rPr>
          <w:rFonts w:ascii="Times New Roman" w:hAnsi="Times New Roman"/>
          <w:sz w:val="24"/>
          <w:szCs w:val="24"/>
          <w:lang w:val="kk-KZ"/>
        </w:rPr>
        <w:t xml:space="preserve">. В таких случаях </w:t>
      </w:r>
      <w:r w:rsidR="0083402A" w:rsidRPr="004C346F">
        <w:rPr>
          <w:rFonts w:ascii="Times New Roman" w:hAnsi="Times New Roman"/>
          <w:sz w:val="24"/>
          <w:szCs w:val="24"/>
        </w:rPr>
        <w:t>Подрядчик</w:t>
      </w:r>
      <w:r w:rsidR="0083402A" w:rsidRPr="004C346F">
        <w:rPr>
          <w:rFonts w:ascii="Times New Roman" w:hAnsi="Times New Roman"/>
          <w:sz w:val="24"/>
          <w:szCs w:val="24"/>
          <w:lang w:val="kk-KZ"/>
        </w:rPr>
        <w:t xml:space="preserve"> оплачивает стоимость всех выполненных работ</w:t>
      </w:r>
      <w:r w:rsidR="00D66E23" w:rsidRPr="004C346F">
        <w:rPr>
          <w:rFonts w:ascii="Times New Roman" w:hAnsi="Times New Roman"/>
          <w:sz w:val="24"/>
          <w:szCs w:val="24"/>
          <w:lang w:val="kk-KZ"/>
        </w:rPr>
        <w:t>, с учетом удержания сумм неустоек, пени и штрафов.</w:t>
      </w:r>
    </w:p>
    <w:p w14:paraId="2D619B43" w14:textId="10B69126"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.5</w:t>
      </w:r>
      <w:r w:rsidR="0083402A" w:rsidRPr="004C346F">
        <w:rPr>
          <w:rFonts w:ascii="Times New Roman" w:hAnsi="Times New Roman"/>
          <w:sz w:val="24"/>
          <w:szCs w:val="24"/>
          <w:lang w:val="kk-KZ"/>
        </w:rPr>
        <w:t>. При аннулировании Договора на основании вышеперечисленных обстоятельств Субподрядчик вправе требовать оплату только за фактические затраты, связанные с расторжением по До</w:t>
      </w:r>
      <w:r w:rsidR="00D66E23" w:rsidRPr="004C346F">
        <w:rPr>
          <w:rFonts w:ascii="Times New Roman" w:hAnsi="Times New Roman"/>
          <w:sz w:val="24"/>
          <w:szCs w:val="24"/>
          <w:lang w:val="kk-KZ"/>
        </w:rPr>
        <w:t>говору, на день его расторжения, при условии отсутстви начисленных сумм неустойки, пени и штрафов.</w:t>
      </w:r>
    </w:p>
    <w:p w14:paraId="148E2C97" w14:textId="26582F95"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.6</w:t>
      </w:r>
      <w:r w:rsidR="0083402A" w:rsidRPr="004C346F">
        <w:rPr>
          <w:rFonts w:ascii="Times New Roman" w:hAnsi="Times New Roman"/>
          <w:sz w:val="24"/>
          <w:szCs w:val="24"/>
          <w:lang w:val="kk-KZ"/>
        </w:rPr>
        <w:t xml:space="preserve">. Если Договор расторгается по причине существенного нарушения Субподрядчиком условий Договора, все материалы и оборудование на объекте, а также временные сооружения и выполненные строительные работы считаются собственностью </w:t>
      </w:r>
      <w:r w:rsidR="0083402A" w:rsidRPr="004C346F">
        <w:rPr>
          <w:rFonts w:ascii="Times New Roman" w:hAnsi="Times New Roman"/>
          <w:sz w:val="24"/>
          <w:szCs w:val="24"/>
        </w:rPr>
        <w:t>Подрядчика</w:t>
      </w:r>
      <w:r w:rsidR="0083402A" w:rsidRPr="004C346F">
        <w:rPr>
          <w:rFonts w:ascii="Times New Roman" w:hAnsi="Times New Roman"/>
          <w:sz w:val="24"/>
          <w:szCs w:val="24"/>
          <w:lang w:val="kk-KZ"/>
        </w:rPr>
        <w:t xml:space="preserve"> и находятся в его распоряжении до разрешения финансовых разбирательств, связанных с расторжением Договора.</w:t>
      </w:r>
    </w:p>
    <w:p w14:paraId="2D5148C4" w14:textId="718C95D5"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.7</w:t>
      </w:r>
      <w:r w:rsidR="0083402A" w:rsidRPr="004C346F">
        <w:rPr>
          <w:rFonts w:ascii="Times New Roman" w:hAnsi="Times New Roman"/>
          <w:sz w:val="24"/>
          <w:szCs w:val="24"/>
          <w:lang w:val="kk-KZ"/>
        </w:rPr>
        <w:t>. Договор может быть расторгнут по соглашению сторон.</w:t>
      </w:r>
    </w:p>
    <w:p w14:paraId="22614B9D" w14:textId="1F6E3BE0"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.8</w:t>
      </w:r>
      <w:r w:rsidR="0083402A" w:rsidRPr="004C346F">
        <w:rPr>
          <w:rFonts w:ascii="Times New Roman" w:hAnsi="Times New Roman"/>
          <w:sz w:val="24"/>
          <w:szCs w:val="24"/>
          <w:lang w:val="kk-KZ"/>
        </w:rPr>
        <w:t xml:space="preserve">. Если Договор расторгнут по причине существенного нарушения Договора Субподрядчиком, </w:t>
      </w:r>
      <w:r w:rsidR="0083402A" w:rsidRPr="004C346F">
        <w:rPr>
          <w:rFonts w:ascii="Times New Roman" w:hAnsi="Times New Roman"/>
          <w:sz w:val="24"/>
          <w:szCs w:val="24"/>
        </w:rPr>
        <w:t>Подрядчик</w:t>
      </w:r>
      <w:r w:rsidR="0083402A" w:rsidRPr="004C346F">
        <w:rPr>
          <w:rFonts w:ascii="Times New Roman" w:hAnsi="Times New Roman"/>
          <w:sz w:val="24"/>
          <w:szCs w:val="24"/>
          <w:lang w:val="kk-KZ"/>
        </w:rPr>
        <w:t xml:space="preserve"> выплачивает Субподрядчику оставшуюся сумму за фактически выполненные работы за вычетом авансов и затрат</w:t>
      </w:r>
      <w:r w:rsidR="00D66E23" w:rsidRPr="004C346F">
        <w:rPr>
          <w:rFonts w:ascii="Times New Roman" w:hAnsi="Times New Roman"/>
          <w:sz w:val="24"/>
          <w:szCs w:val="24"/>
          <w:lang w:val="kk-KZ"/>
        </w:rPr>
        <w:t xml:space="preserve"> на выбор нового Субподрядчика, а также сумм неустойки, пени и штрафов.</w:t>
      </w:r>
      <w:r w:rsidR="0083402A" w:rsidRPr="004C346F">
        <w:rPr>
          <w:rFonts w:ascii="Times New Roman" w:hAnsi="Times New Roman"/>
          <w:sz w:val="24"/>
          <w:szCs w:val="24"/>
          <w:lang w:val="kk-KZ"/>
        </w:rPr>
        <w:t xml:space="preserve">Если общая сумма затрат </w:t>
      </w:r>
      <w:r w:rsidR="0083402A" w:rsidRPr="004C346F">
        <w:rPr>
          <w:rFonts w:ascii="Times New Roman" w:hAnsi="Times New Roman"/>
          <w:sz w:val="24"/>
          <w:szCs w:val="24"/>
        </w:rPr>
        <w:t>Подрядчика</w:t>
      </w:r>
      <w:r w:rsidR="0083402A" w:rsidRPr="004C346F">
        <w:rPr>
          <w:rFonts w:ascii="Times New Roman" w:hAnsi="Times New Roman"/>
          <w:sz w:val="24"/>
          <w:szCs w:val="24"/>
          <w:lang w:val="kk-KZ"/>
        </w:rPr>
        <w:t xml:space="preserve">, связанных с расторжением Договора, превышает общую сумму, причитающуюся Субподрядчику, разница составляет долг, подлежащий выплате </w:t>
      </w:r>
      <w:r w:rsidR="0083402A" w:rsidRPr="004C346F">
        <w:rPr>
          <w:rFonts w:ascii="Times New Roman" w:hAnsi="Times New Roman"/>
          <w:sz w:val="24"/>
          <w:szCs w:val="24"/>
        </w:rPr>
        <w:t>Подрядчику</w:t>
      </w:r>
      <w:r w:rsidR="0083402A" w:rsidRPr="004C346F">
        <w:rPr>
          <w:rFonts w:ascii="Times New Roman" w:hAnsi="Times New Roman"/>
          <w:sz w:val="24"/>
          <w:szCs w:val="24"/>
          <w:lang w:val="kk-KZ"/>
        </w:rPr>
        <w:t>.</w:t>
      </w:r>
    </w:p>
    <w:p w14:paraId="099E99A9" w14:textId="5DB0E19B" w:rsidR="0083402A" w:rsidRPr="004C346F" w:rsidRDefault="00025FBD" w:rsidP="0083402A">
      <w:pPr>
        <w:spacing w:after="0" w:line="240" w:lineRule="auto"/>
        <w:jc w:val="both"/>
        <w:rPr>
          <w:rFonts w:ascii="Times New Roman" w:hAnsi="Times New Roman"/>
          <w:sz w:val="24"/>
          <w:szCs w:val="24"/>
          <w:lang w:val="kk-KZ"/>
        </w:rPr>
      </w:pPr>
      <w:r w:rsidRPr="004C346F">
        <w:rPr>
          <w:rFonts w:ascii="Times New Roman" w:eastAsia="Times New Roman" w:hAnsi="Times New Roman"/>
          <w:sz w:val="24"/>
          <w:szCs w:val="24"/>
          <w:lang w:eastAsia="ru-RU"/>
        </w:rPr>
        <w:t>13</w:t>
      </w:r>
      <w:r w:rsidR="002442AF" w:rsidRPr="004C346F">
        <w:rPr>
          <w:rFonts w:ascii="Times New Roman" w:hAnsi="Times New Roman"/>
          <w:sz w:val="24"/>
          <w:szCs w:val="24"/>
          <w:lang w:val="kk-KZ"/>
        </w:rPr>
        <w:t>.9</w:t>
      </w:r>
      <w:r w:rsidR="0083402A" w:rsidRPr="004C346F">
        <w:rPr>
          <w:rFonts w:ascii="Times New Roman" w:hAnsi="Times New Roman"/>
          <w:sz w:val="24"/>
          <w:szCs w:val="24"/>
          <w:lang w:val="kk-KZ"/>
        </w:rPr>
        <w:t xml:space="preserve">. Внесенное обеспечение исполнения Договора возвращается </w:t>
      </w:r>
      <w:r w:rsidR="0083402A" w:rsidRPr="004C346F">
        <w:rPr>
          <w:rFonts w:ascii="Times New Roman" w:hAnsi="Times New Roman"/>
          <w:sz w:val="24"/>
          <w:szCs w:val="24"/>
        </w:rPr>
        <w:t>Субподрядчику</w:t>
      </w:r>
      <w:r w:rsidR="0083402A" w:rsidRPr="004C346F">
        <w:rPr>
          <w:rFonts w:ascii="Times New Roman" w:hAnsi="Times New Roman"/>
          <w:sz w:val="24"/>
          <w:szCs w:val="24"/>
          <w:lang w:val="kk-KZ"/>
        </w:rPr>
        <w:t xml:space="preserve"> в течение пяти рабочих дней с момента полного и надлежащего исполнения Подрядчиком своих обязательств по Договору.</w:t>
      </w:r>
    </w:p>
    <w:p w14:paraId="247990C8" w14:textId="77777777" w:rsidR="009B026E" w:rsidRPr="004C346F" w:rsidRDefault="009B026E" w:rsidP="00E94184">
      <w:pPr>
        <w:spacing w:after="0" w:line="240" w:lineRule="auto"/>
        <w:jc w:val="both"/>
        <w:rPr>
          <w:rFonts w:ascii="Times New Roman" w:hAnsi="Times New Roman"/>
          <w:sz w:val="24"/>
          <w:szCs w:val="24"/>
        </w:rPr>
      </w:pPr>
    </w:p>
    <w:p w14:paraId="66B41ED2" w14:textId="3E7A3F0F"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14</w:t>
      </w:r>
      <w:r w:rsidRPr="004C346F">
        <w:rPr>
          <w:rFonts w:ascii="Times New Roman" w:hAnsi="Times New Roman"/>
          <w:b/>
          <w:sz w:val="24"/>
          <w:szCs w:val="24"/>
        </w:rPr>
        <w:t>.  Порядок разрешения споров.</w:t>
      </w:r>
    </w:p>
    <w:p w14:paraId="270F5A26" w14:textId="7BFF82B8" w:rsidR="004440E0" w:rsidRPr="004C346F" w:rsidRDefault="00025FBD" w:rsidP="004440E0">
      <w:pPr>
        <w:spacing w:after="0" w:line="240" w:lineRule="auto"/>
        <w:contextualSpacing/>
        <w:jc w:val="both"/>
        <w:rPr>
          <w:rFonts w:ascii="Times New Roman" w:hAnsi="Times New Roman"/>
          <w:bCs/>
          <w:sz w:val="24"/>
          <w:szCs w:val="24"/>
        </w:rPr>
      </w:pPr>
      <w:r w:rsidRPr="004C346F">
        <w:rPr>
          <w:rFonts w:ascii="Times New Roman" w:hAnsi="Times New Roman"/>
          <w:sz w:val="24"/>
          <w:szCs w:val="24"/>
        </w:rPr>
        <w:t>14</w:t>
      </w:r>
      <w:r w:rsidR="004440E0" w:rsidRPr="004C346F">
        <w:rPr>
          <w:rFonts w:ascii="Times New Roman" w:hAnsi="Times New Roman"/>
          <w:sz w:val="24"/>
          <w:szCs w:val="24"/>
        </w:rPr>
        <w:t xml:space="preserve">.1. Все споры, разногласия или требования, возникшие из настоящего Договора или в связи с ним, решаются Сторонами путем переговоров, в том числе путем проведения процедуры медиации в соответствии с действующим законодательством Республики Казахстан.  </w:t>
      </w:r>
    </w:p>
    <w:p w14:paraId="130220F3" w14:textId="73349D65" w:rsidR="004440E0" w:rsidRPr="004C346F" w:rsidRDefault="00025FBD"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lastRenderedPageBreak/>
        <w:t>14</w:t>
      </w:r>
      <w:r w:rsidR="004440E0" w:rsidRPr="004C346F">
        <w:rPr>
          <w:rFonts w:ascii="Times New Roman" w:hAnsi="Times New Roman"/>
          <w:sz w:val="24"/>
          <w:szCs w:val="24"/>
        </w:rPr>
        <w:t xml:space="preserve">.2. Обращение в суд без предварительного предъявления претензии к </w:t>
      </w:r>
      <w:r w:rsidR="00A97ED3" w:rsidRPr="004C346F">
        <w:rPr>
          <w:rFonts w:ascii="Times New Roman" w:hAnsi="Times New Roman"/>
          <w:sz w:val="24"/>
          <w:szCs w:val="24"/>
        </w:rPr>
        <w:t>Подрядчик</w:t>
      </w:r>
      <w:r w:rsidR="004440E0" w:rsidRPr="004C346F">
        <w:rPr>
          <w:rFonts w:ascii="Times New Roman" w:hAnsi="Times New Roman"/>
          <w:sz w:val="24"/>
          <w:szCs w:val="24"/>
        </w:rPr>
        <w:t>у недопустимо. Стороны устанавливают претензионный досудебный порядок урегулирования споров, с обязательным соблюдением следующих условий:</w:t>
      </w:r>
    </w:p>
    <w:p w14:paraId="53B6C625" w14:textId="0FE84ABC" w:rsidR="004440E0" w:rsidRPr="004C346F" w:rsidRDefault="00025FBD"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14</w:t>
      </w:r>
      <w:r w:rsidR="004440E0" w:rsidRPr="004C346F">
        <w:rPr>
          <w:rFonts w:ascii="Times New Roman" w:hAnsi="Times New Roman"/>
          <w:sz w:val="24"/>
          <w:szCs w:val="24"/>
        </w:rPr>
        <w:t>.2.1. Суб</w:t>
      </w:r>
      <w:r w:rsidR="00623F11" w:rsidRPr="004C346F">
        <w:rPr>
          <w:rFonts w:ascii="Times New Roman" w:hAnsi="Times New Roman"/>
          <w:sz w:val="24"/>
          <w:szCs w:val="24"/>
        </w:rPr>
        <w:t>п</w:t>
      </w:r>
      <w:r w:rsidR="004440E0" w:rsidRPr="004C346F">
        <w:rPr>
          <w:rFonts w:ascii="Times New Roman" w:hAnsi="Times New Roman"/>
          <w:sz w:val="24"/>
          <w:szCs w:val="24"/>
        </w:rPr>
        <w:t xml:space="preserve">одрядчик направляет </w:t>
      </w:r>
      <w:r w:rsidR="00A97ED3" w:rsidRPr="004C346F">
        <w:rPr>
          <w:rFonts w:ascii="Times New Roman" w:hAnsi="Times New Roman"/>
          <w:sz w:val="24"/>
          <w:szCs w:val="24"/>
        </w:rPr>
        <w:t>Подрядчик</w:t>
      </w:r>
      <w:r w:rsidR="004440E0" w:rsidRPr="004C346F">
        <w:rPr>
          <w:rFonts w:ascii="Times New Roman" w:hAnsi="Times New Roman"/>
          <w:sz w:val="24"/>
          <w:szCs w:val="24"/>
        </w:rPr>
        <w:t>у обоснованную претензию, которая должна содержать:</w:t>
      </w:r>
    </w:p>
    <w:p w14:paraId="25DC584D" w14:textId="77777777" w:rsidR="004440E0" w:rsidRPr="004C346F" w:rsidRDefault="004440E0"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 наименование предъявителя претензии, дату и исходящий номер претензии;</w:t>
      </w:r>
    </w:p>
    <w:p w14:paraId="11345A2B" w14:textId="77777777" w:rsidR="004440E0" w:rsidRPr="004C346F" w:rsidRDefault="004440E0"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 подробные обстоятельства, являющиеся основанием для предъявления претензии;</w:t>
      </w:r>
    </w:p>
    <w:p w14:paraId="2073CF15" w14:textId="77777777" w:rsidR="004440E0" w:rsidRPr="004C346F" w:rsidRDefault="004440E0"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 xml:space="preserve">- подробные требования, предъявляемые в рамках претензии, в том числе сумму претензии и ее расчет </w:t>
      </w:r>
      <w:r w:rsidRPr="004C346F">
        <w:rPr>
          <w:rFonts w:ascii="Times New Roman" w:hAnsi="Times New Roman"/>
          <w:i/>
          <w:sz w:val="24"/>
          <w:szCs w:val="24"/>
        </w:rPr>
        <w:t>(при имущественном требовании)</w:t>
      </w:r>
      <w:r w:rsidRPr="004C346F">
        <w:rPr>
          <w:rFonts w:ascii="Times New Roman" w:hAnsi="Times New Roman"/>
          <w:sz w:val="24"/>
          <w:szCs w:val="24"/>
        </w:rPr>
        <w:t>;</w:t>
      </w:r>
    </w:p>
    <w:p w14:paraId="15DC1998" w14:textId="7EF19DF9" w:rsidR="004440E0" w:rsidRPr="004C346F" w:rsidRDefault="00025FBD"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14</w:t>
      </w:r>
      <w:r w:rsidR="004440E0" w:rsidRPr="004C346F">
        <w:rPr>
          <w:rFonts w:ascii="Times New Roman" w:hAnsi="Times New Roman"/>
          <w:sz w:val="24"/>
          <w:szCs w:val="24"/>
        </w:rPr>
        <w:t xml:space="preserve">.2.2. К претензии в обязательном порядке прилагаются </w:t>
      </w:r>
      <w:r w:rsidR="00CD31E2" w:rsidRPr="004C346F">
        <w:rPr>
          <w:rFonts w:ascii="Times New Roman" w:hAnsi="Times New Roman"/>
          <w:sz w:val="24"/>
          <w:szCs w:val="24"/>
        </w:rPr>
        <w:t xml:space="preserve">оригиналы либо </w:t>
      </w:r>
      <w:r w:rsidR="00CA332F" w:rsidRPr="004C346F">
        <w:rPr>
          <w:rFonts w:ascii="Times New Roman" w:hAnsi="Times New Roman"/>
          <w:sz w:val="24"/>
          <w:szCs w:val="24"/>
        </w:rPr>
        <w:t>нотариально заверенные копии</w:t>
      </w:r>
      <w:r w:rsidR="004440E0" w:rsidRPr="004C346F">
        <w:rPr>
          <w:rFonts w:ascii="Times New Roman" w:hAnsi="Times New Roman"/>
          <w:sz w:val="24"/>
          <w:szCs w:val="24"/>
        </w:rPr>
        <w:t xml:space="preserve"> документов, подтверждающие требования, указанные в претензии.</w:t>
      </w:r>
    </w:p>
    <w:p w14:paraId="37CEA234" w14:textId="04037507" w:rsidR="004440E0" w:rsidRPr="004C346F" w:rsidRDefault="00025FBD" w:rsidP="004440E0">
      <w:pPr>
        <w:tabs>
          <w:tab w:val="left" w:pos="360"/>
        </w:tabs>
        <w:spacing w:after="0" w:line="240" w:lineRule="auto"/>
        <w:contextualSpacing/>
        <w:jc w:val="both"/>
        <w:rPr>
          <w:rFonts w:ascii="Times New Roman" w:hAnsi="Times New Roman"/>
          <w:sz w:val="24"/>
          <w:szCs w:val="24"/>
        </w:rPr>
      </w:pPr>
      <w:r w:rsidRPr="004C346F">
        <w:rPr>
          <w:rFonts w:ascii="Times New Roman" w:hAnsi="Times New Roman"/>
          <w:sz w:val="24"/>
          <w:szCs w:val="24"/>
        </w:rPr>
        <w:t>14</w:t>
      </w:r>
      <w:r w:rsidR="004440E0" w:rsidRPr="004C346F">
        <w:rPr>
          <w:rFonts w:ascii="Times New Roman" w:hAnsi="Times New Roman"/>
          <w:sz w:val="24"/>
          <w:szCs w:val="24"/>
        </w:rPr>
        <w:t xml:space="preserve">.2.3. При невыполнении хотя бы одного из условий, указанных в подпунктах </w:t>
      </w:r>
      <w:r w:rsidRPr="004C346F">
        <w:rPr>
          <w:rFonts w:ascii="Times New Roman" w:hAnsi="Times New Roman"/>
          <w:sz w:val="24"/>
          <w:szCs w:val="24"/>
        </w:rPr>
        <w:t>14</w:t>
      </w:r>
      <w:r w:rsidR="004440E0" w:rsidRPr="004C346F">
        <w:rPr>
          <w:rFonts w:ascii="Times New Roman" w:hAnsi="Times New Roman"/>
          <w:sz w:val="24"/>
          <w:szCs w:val="24"/>
        </w:rPr>
        <w:t xml:space="preserve">.2.1., </w:t>
      </w:r>
      <w:r w:rsidRPr="004C346F">
        <w:rPr>
          <w:rFonts w:ascii="Times New Roman" w:hAnsi="Times New Roman"/>
          <w:sz w:val="24"/>
          <w:szCs w:val="24"/>
        </w:rPr>
        <w:t>14</w:t>
      </w:r>
      <w:r w:rsidR="00D66E23" w:rsidRPr="004C346F">
        <w:rPr>
          <w:rFonts w:ascii="Times New Roman" w:hAnsi="Times New Roman"/>
          <w:sz w:val="24"/>
          <w:szCs w:val="24"/>
        </w:rPr>
        <w:t>.2.2. пункта 14</w:t>
      </w:r>
      <w:r w:rsidR="004440E0" w:rsidRPr="004C346F">
        <w:rPr>
          <w:rFonts w:ascii="Times New Roman" w:hAnsi="Times New Roman"/>
          <w:sz w:val="24"/>
          <w:szCs w:val="24"/>
        </w:rPr>
        <w:t xml:space="preserve">.2. Договора, </w:t>
      </w:r>
      <w:r w:rsidR="00A97ED3" w:rsidRPr="004C346F">
        <w:rPr>
          <w:rFonts w:ascii="Times New Roman" w:hAnsi="Times New Roman"/>
          <w:sz w:val="24"/>
          <w:szCs w:val="24"/>
        </w:rPr>
        <w:t>Подрядчик</w:t>
      </w:r>
      <w:r w:rsidR="004440E0" w:rsidRPr="004C346F">
        <w:rPr>
          <w:rFonts w:ascii="Times New Roman" w:hAnsi="Times New Roman"/>
          <w:sz w:val="24"/>
          <w:szCs w:val="24"/>
        </w:rPr>
        <w:t xml:space="preserve"> вправе не рассматривать претензию, а Субподрядчик теряет право на ее удовлетворение. </w:t>
      </w:r>
    </w:p>
    <w:p w14:paraId="0D317165" w14:textId="59FD4393" w:rsidR="004440E0" w:rsidRPr="004C346F" w:rsidRDefault="00025FBD" w:rsidP="004440E0">
      <w:pPr>
        <w:widowControl w:val="0"/>
        <w:shd w:val="clear" w:color="auto" w:fill="FFFFFF"/>
        <w:tabs>
          <w:tab w:val="left" w:pos="134"/>
        </w:tabs>
        <w:autoSpaceDE w:val="0"/>
        <w:autoSpaceDN w:val="0"/>
        <w:adjustRightInd w:val="0"/>
        <w:spacing w:after="0" w:line="240" w:lineRule="auto"/>
        <w:contextualSpacing/>
        <w:jc w:val="both"/>
        <w:rPr>
          <w:rFonts w:ascii="Times New Roman" w:hAnsi="Times New Roman"/>
          <w:sz w:val="24"/>
          <w:szCs w:val="24"/>
        </w:rPr>
      </w:pPr>
      <w:r w:rsidRPr="004C346F">
        <w:rPr>
          <w:rFonts w:ascii="Times New Roman" w:hAnsi="Times New Roman"/>
          <w:sz w:val="24"/>
          <w:szCs w:val="24"/>
        </w:rPr>
        <w:t>14</w:t>
      </w:r>
      <w:r w:rsidR="004440E0" w:rsidRPr="004C346F">
        <w:rPr>
          <w:rFonts w:ascii="Times New Roman" w:hAnsi="Times New Roman"/>
          <w:sz w:val="24"/>
          <w:szCs w:val="24"/>
        </w:rPr>
        <w:t>.2.4. С</w:t>
      </w:r>
      <w:r w:rsidR="004440E0" w:rsidRPr="004C346F">
        <w:rPr>
          <w:rFonts w:ascii="Times New Roman" w:hAnsi="Times New Roman"/>
          <w:bCs/>
          <w:iCs/>
          <w:sz w:val="24"/>
          <w:szCs w:val="24"/>
        </w:rPr>
        <w:t xml:space="preserve">рок для ответа на претензию </w:t>
      </w:r>
      <w:r w:rsidR="00A97ED3" w:rsidRPr="004C346F">
        <w:rPr>
          <w:rFonts w:ascii="Times New Roman" w:hAnsi="Times New Roman"/>
          <w:bCs/>
          <w:iCs/>
          <w:sz w:val="24"/>
          <w:szCs w:val="24"/>
        </w:rPr>
        <w:t>Подрядчик</w:t>
      </w:r>
      <w:r w:rsidR="004440E0" w:rsidRPr="004C346F">
        <w:rPr>
          <w:rFonts w:ascii="Times New Roman" w:hAnsi="Times New Roman"/>
          <w:bCs/>
          <w:iCs/>
          <w:sz w:val="24"/>
          <w:szCs w:val="24"/>
        </w:rPr>
        <w:t xml:space="preserve">ом - </w:t>
      </w:r>
      <w:r w:rsidR="008F4112" w:rsidRPr="004C346F">
        <w:rPr>
          <w:rFonts w:ascii="Times New Roman" w:hAnsi="Times New Roman"/>
          <w:bCs/>
          <w:iCs/>
          <w:sz w:val="24"/>
          <w:szCs w:val="24"/>
        </w:rPr>
        <w:t>15 (пятнадцать)</w:t>
      </w:r>
      <w:r w:rsidR="004440E0" w:rsidRPr="004C346F">
        <w:rPr>
          <w:rFonts w:ascii="Times New Roman" w:hAnsi="Times New Roman"/>
          <w:sz w:val="24"/>
          <w:szCs w:val="24"/>
        </w:rPr>
        <w:t xml:space="preserve"> рабочих дней от даты ее получения. Датой получения претензии (</w:t>
      </w:r>
      <w:r w:rsidR="004440E0" w:rsidRPr="004C346F">
        <w:rPr>
          <w:rFonts w:ascii="Times New Roman" w:hAnsi="Times New Roman"/>
          <w:i/>
          <w:sz w:val="24"/>
          <w:szCs w:val="24"/>
        </w:rPr>
        <w:t>ответа на претензию</w:t>
      </w:r>
      <w:r w:rsidR="004440E0" w:rsidRPr="004C346F">
        <w:rPr>
          <w:rFonts w:ascii="Times New Roman" w:hAnsi="Times New Roman"/>
          <w:sz w:val="24"/>
          <w:szCs w:val="24"/>
        </w:rPr>
        <w:t xml:space="preserve">) будет являться дата штемпеля почтового отделения </w:t>
      </w:r>
      <w:r w:rsidR="00A97ED3" w:rsidRPr="004C346F">
        <w:rPr>
          <w:rFonts w:ascii="Times New Roman" w:hAnsi="Times New Roman"/>
          <w:sz w:val="24"/>
          <w:szCs w:val="24"/>
        </w:rPr>
        <w:t>Подрядчик</w:t>
      </w:r>
      <w:r w:rsidR="004440E0" w:rsidRPr="004C346F">
        <w:rPr>
          <w:rFonts w:ascii="Times New Roman" w:hAnsi="Times New Roman"/>
          <w:sz w:val="24"/>
          <w:szCs w:val="24"/>
        </w:rPr>
        <w:t>а, (</w:t>
      </w:r>
      <w:r w:rsidR="004440E0" w:rsidRPr="004C346F">
        <w:rPr>
          <w:rFonts w:ascii="Times New Roman" w:hAnsi="Times New Roman"/>
          <w:i/>
          <w:sz w:val="24"/>
          <w:szCs w:val="24"/>
        </w:rPr>
        <w:t>при предъявлении претензии (ответа) посредством почтовой связи</w:t>
      </w:r>
      <w:r w:rsidR="004440E0" w:rsidRPr="004C346F">
        <w:rPr>
          <w:rFonts w:ascii="Times New Roman" w:hAnsi="Times New Roman"/>
          <w:sz w:val="24"/>
          <w:szCs w:val="24"/>
        </w:rPr>
        <w:t>) либо дата отметки о приемке претензии (</w:t>
      </w:r>
      <w:r w:rsidR="004440E0" w:rsidRPr="004C346F">
        <w:rPr>
          <w:rFonts w:ascii="Times New Roman" w:hAnsi="Times New Roman"/>
          <w:i/>
          <w:sz w:val="24"/>
          <w:szCs w:val="24"/>
        </w:rPr>
        <w:t>ответа</w:t>
      </w:r>
      <w:r w:rsidR="004440E0" w:rsidRPr="004C346F">
        <w:rPr>
          <w:rFonts w:ascii="Times New Roman" w:hAnsi="Times New Roman"/>
          <w:sz w:val="24"/>
          <w:szCs w:val="24"/>
        </w:rPr>
        <w:t>) (</w:t>
      </w:r>
      <w:r w:rsidR="004440E0" w:rsidRPr="004C346F">
        <w:rPr>
          <w:rFonts w:ascii="Times New Roman" w:hAnsi="Times New Roman"/>
          <w:i/>
          <w:sz w:val="24"/>
          <w:szCs w:val="24"/>
        </w:rPr>
        <w:t xml:space="preserve">в случае предъявления претензии (ответа) нарочно, по факсу, </w:t>
      </w:r>
      <w:r w:rsidR="004440E0" w:rsidRPr="004C346F">
        <w:rPr>
          <w:rFonts w:ascii="Times New Roman" w:hAnsi="Times New Roman"/>
          <w:i/>
          <w:sz w:val="24"/>
          <w:szCs w:val="24"/>
          <w:lang w:val="en-US"/>
        </w:rPr>
        <w:t>e</w:t>
      </w:r>
      <w:r w:rsidR="004440E0" w:rsidRPr="004C346F">
        <w:rPr>
          <w:rFonts w:ascii="Times New Roman" w:hAnsi="Times New Roman"/>
          <w:i/>
          <w:sz w:val="24"/>
          <w:szCs w:val="24"/>
        </w:rPr>
        <w:t>-</w:t>
      </w:r>
      <w:r w:rsidR="004440E0" w:rsidRPr="004C346F">
        <w:rPr>
          <w:rFonts w:ascii="Times New Roman" w:hAnsi="Times New Roman"/>
          <w:i/>
          <w:sz w:val="24"/>
          <w:szCs w:val="24"/>
          <w:lang w:val="en-US"/>
        </w:rPr>
        <w:t>mail</w:t>
      </w:r>
      <w:r w:rsidR="004440E0" w:rsidRPr="004C346F">
        <w:rPr>
          <w:rFonts w:ascii="Times New Roman" w:hAnsi="Times New Roman"/>
          <w:i/>
          <w:sz w:val="24"/>
          <w:szCs w:val="24"/>
        </w:rPr>
        <w:t xml:space="preserve"> и иным средствам связи</w:t>
      </w:r>
      <w:r w:rsidR="004440E0" w:rsidRPr="004C346F">
        <w:rPr>
          <w:rFonts w:ascii="Times New Roman" w:hAnsi="Times New Roman"/>
          <w:sz w:val="24"/>
          <w:szCs w:val="24"/>
        </w:rPr>
        <w:t>).</w:t>
      </w:r>
    </w:p>
    <w:p w14:paraId="3CD7F4A0" w14:textId="2EDDBD17" w:rsidR="00E94184" w:rsidRPr="004C346F" w:rsidRDefault="00025FBD" w:rsidP="00B076E1">
      <w:pPr>
        <w:widowControl w:val="0"/>
        <w:shd w:val="clear" w:color="auto" w:fill="FFFFFF"/>
        <w:tabs>
          <w:tab w:val="left" w:pos="134"/>
        </w:tabs>
        <w:autoSpaceDE w:val="0"/>
        <w:autoSpaceDN w:val="0"/>
        <w:adjustRightInd w:val="0"/>
        <w:spacing w:after="0" w:line="240" w:lineRule="auto"/>
        <w:contextualSpacing/>
        <w:jc w:val="both"/>
        <w:rPr>
          <w:rFonts w:ascii="Times New Roman" w:hAnsi="Times New Roman"/>
          <w:sz w:val="24"/>
          <w:szCs w:val="24"/>
        </w:rPr>
      </w:pPr>
      <w:r w:rsidRPr="004C346F">
        <w:rPr>
          <w:rFonts w:ascii="Times New Roman" w:hAnsi="Times New Roman"/>
          <w:sz w:val="24"/>
          <w:szCs w:val="24"/>
        </w:rPr>
        <w:t>14</w:t>
      </w:r>
      <w:r w:rsidR="004440E0" w:rsidRPr="004C346F">
        <w:rPr>
          <w:rFonts w:ascii="Times New Roman" w:hAnsi="Times New Roman"/>
          <w:sz w:val="24"/>
          <w:szCs w:val="24"/>
        </w:rPr>
        <w:t xml:space="preserve">.3. В случае невозможности разрешения разногласий путем переговоров, проведения процедуры медиации с обязательным соблюдением претензионного порядка, предусмотренного пунктом </w:t>
      </w:r>
      <w:r w:rsidRPr="004C346F">
        <w:rPr>
          <w:rFonts w:ascii="Times New Roman" w:hAnsi="Times New Roman"/>
          <w:sz w:val="24"/>
          <w:szCs w:val="24"/>
        </w:rPr>
        <w:t>14</w:t>
      </w:r>
      <w:r w:rsidR="004440E0" w:rsidRPr="004C346F">
        <w:rPr>
          <w:rFonts w:ascii="Times New Roman" w:hAnsi="Times New Roman"/>
          <w:sz w:val="24"/>
          <w:szCs w:val="24"/>
        </w:rPr>
        <w:t xml:space="preserve">.2. настоящего Договора, они подлежат рассмотрению в Специализированном межрайонном </w:t>
      </w:r>
      <w:r w:rsidR="00D66E23" w:rsidRPr="004C346F">
        <w:rPr>
          <w:rFonts w:ascii="Times New Roman" w:hAnsi="Times New Roman"/>
          <w:sz w:val="24"/>
          <w:szCs w:val="24"/>
        </w:rPr>
        <w:t>экономическом суде г. Астана</w:t>
      </w:r>
      <w:r w:rsidR="004440E0" w:rsidRPr="004C346F">
        <w:rPr>
          <w:rFonts w:ascii="Times New Roman" w:hAnsi="Times New Roman"/>
          <w:sz w:val="24"/>
          <w:szCs w:val="24"/>
        </w:rPr>
        <w:t xml:space="preserve"> в соответствии с действующим законодательством Республики Казахстан.</w:t>
      </w:r>
    </w:p>
    <w:p w14:paraId="43D07C29" w14:textId="77777777" w:rsidR="00607715" w:rsidRPr="004C346F" w:rsidRDefault="00607715" w:rsidP="00B076E1">
      <w:pPr>
        <w:widowControl w:val="0"/>
        <w:shd w:val="clear" w:color="auto" w:fill="FFFFFF"/>
        <w:tabs>
          <w:tab w:val="left" w:pos="134"/>
        </w:tabs>
        <w:autoSpaceDE w:val="0"/>
        <w:autoSpaceDN w:val="0"/>
        <w:adjustRightInd w:val="0"/>
        <w:spacing w:after="0" w:line="240" w:lineRule="auto"/>
        <w:contextualSpacing/>
        <w:jc w:val="both"/>
        <w:rPr>
          <w:rFonts w:ascii="Times New Roman" w:hAnsi="Times New Roman"/>
          <w:sz w:val="24"/>
          <w:szCs w:val="24"/>
        </w:rPr>
      </w:pPr>
    </w:p>
    <w:p w14:paraId="30380929" w14:textId="7296F658"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15</w:t>
      </w:r>
      <w:r w:rsidRPr="004C346F">
        <w:rPr>
          <w:rFonts w:ascii="Times New Roman" w:hAnsi="Times New Roman"/>
          <w:b/>
          <w:sz w:val="24"/>
          <w:szCs w:val="24"/>
        </w:rPr>
        <w:t>. Уведомления и сообщения</w:t>
      </w:r>
    </w:p>
    <w:p w14:paraId="70C442AF" w14:textId="77777777" w:rsidR="00607715" w:rsidRPr="004C346F" w:rsidRDefault="00607715" w:rsidP="00E94184">
      <w:pPr>
        <w:spacing w:after="0" w:line="240" w:lineRule="auto"/>
        <w:jc w:val="center"/>
        <w:rPr>
          <w:rFonts w:ascii="Times New Roman" w:hAnsi="Times New Roman"/>
          <w:b/>
          <w:sz w:val="24"/>
          <w:szCs w:val="24"/>
        </w:rPr>
      </w:pPr>
    </w:p>
    <w:p w14:paraId="481CB739" w14:textId="4C04F65C" w:rsidR="002A50A2" w:rsidRPr="004C346F" w:rsidRDefault="00025FBD" w:rsidP="00611824">
      <w:pPr>
        <w:spacing w:after="0" w:line="240" w:lineRule="auto"/>
        <w:jc w:val="both"/>
        <w:rPr>
          <w:rFonts w:ascii="Times New Roman" w:hAnsi="Times New Roman"/>
          <w:sz w:val="24"/>
          <w:szCs w:val="24"/>
        </w:rPr>
      </w:pPr>
      <w:r w:rsidRPr="004C346F">
        <w:rPr>
          <w:rFonts w:ascii="Times New Roman" w:hAnsi="Times New Roman"/>
          <w:sz w:val="24"/>
          <w:szCs w:val="24"/>
        </w:rPr>
        <w:t>15</w:t>
      </w:r>
      <w:r w:rsidR="00E94184" w:rsidRPr="004C346F">
        <w:rPr>
          <w:rFonts w:ascii="Times New Roman" w:hAnsi="Times New Roman"/>
          <w:sz w:val="24"/>
          <w:szCs w:val="24"/>
        </w:rPr>
        <w:t xml:space="preserve">.1. </w:t>
      </w:r>
      <w:r w:rsidR="00611824" w:rsidRPr="00611824">
        <w:rPr>
          <w:rFonts w:ascii="Times New Roman" w:hAnsi="Times New Roman"/>
          <w:sz w:val="24"/>
          <w:szCs w:val="24"/>
        </w:rPr>
        <w:t xml:space="preserve">Уведомления и другие виды связи и корреспонденции, касающиеся настоящего Договора, считаются действительными, если они сделаны в письменной форме. Корреспонденция должна направляться заблаговременно и вручаться нарочно и/или заказным письмом и/или по электронной почте и/или мессенджере </w:t>
      </w:r>
      <w:proofErr w:type="spellStart"/>
      <w:r w:rsidR="00611824" w:rsidRPr="00611824">
        <w:rPr>
          <w:rFonts w:ascii="Times New Roman" w:hAnsi="Times New Roman"/>
          <w:sz w:val="24"/>
          <w:szCs w:val="24"/>
        </w:rPr>
        <w:t>Whatsapp</w:t>
      </w:r>
      <w:proofErr w:type="spellEnd"/>
      <w:r w:rsidR="00611824" w:rsidRPr="00611824">
        <w:rPr>
          <w:rFonts w:ascii="Times New Roman" w:hAnsi="Times New Roman"/>
          <w:sz w:val="24"/>
          <w:szCs w:val="24"/>
        </w:rPr>
        <w:t xml:space="preserve"> по реквизитам, указанным в настоящем Договоре, с последующим предоставлением оригинала в течение 5 (пяти) рабочих дней с даты получения электронного варианта. Корреспонденция, направленная заказным письмом, считается надлежаще доставленной при условии наличия штампа почтового отделения или курьерской службы, подтверждающего доставку почты. При этом, в случае отсутствия адресата по реквизитам, указанным в настоящем Договоре, такая корреспонденция считается надлежаще доставленной.</w:t>
      </w:r>
      <w:bookmarkStart w:id="1" w:name="_GoBack"/>
      <w:bookmarkEnd w:id="1"/>
    </w:p>
    <w:p w14:paraId="10ADEB50" w14:textId="25AA4F30"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16</w:t>
      </w:r>
      <w:r w:rsidRPr="004C346F">
        <w:rPr>
          <w:rFonts w:ascii="Times New Roman" w:hAnsi="Times New Roman"/>
          <w:b/>
          <w:sz w:val="24"/>
          <w:szCs w:val="24"/>
        </w:rPr>
        <w:t>.  Другие условия</w:t>
      </w:r>
    </w:p>
    <w:p w14:paraId="7B291B39" w14:textId="77777777" w:rsidR="00607715" w:rsidRPr="004C346F" w:rsidRDefault="00607715" w:rsidP="00E94184">
      <w:pPr>
        <w:spacing w:after="0" w:line="240" w:lineRule="auto"/>
        <w:jc w:val="center"/>
        <w:rPr>
          <w:rFonts w:ascii="Times New Roman" w:hAnsi="Times New Roman"/>
          <w:b/>
          <w:sz w:val="24"/>
          <w:szCs w:val="24"/>
        </w:rPr>
      </w:pPr>
    </w:p>
    <w:p w14:paraId="73065EA1" w14:textId="568DC502"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.1. На Договор и на все урегулированные и неурегулированные Договором отношения, вытекающие из Договора, применяются нормы законодательства Республики Казахстан. </w:t>
      </w:r>
    </w:p>
    <w:p w14:paraId="56692951" w14:textId="3AA0445D"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.2. Стороны не вправе передавать свои права и обязанности, вытекающие из Договора третьей Стороне без письменного согласия другой Стороны. </w:t>
      </w:r>
    </w:p>
    <w:p w14:paraId="1B62F8BF" w14:textId="0357B975"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.3. Если отдельные положения Договора будут признаны недействительными, то это не влияет на действительность прочих положений, которые остаются действующими и не теряют силы. Стороны продолжат выполнение Договора до момента согласования новой формулировки недействительного положения. </w:t>
      </w:r>
    </w:p>
    <w:p w14:paraId="3EED7594" w14:textId="5B90686D"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.4. После подписания Договора все предыдущие письменные и устные соглашения, переписка, переговоры между Сторонами, относящиеся к данному Договору, теряют силу и соответственно прекращают свое действие. </w:t>
      </w:r>
    </w:p>
    <w:p w14:paraId="36C47F77" w14:textId="627F597F"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.5. Все изменения и дополнения к Договору совершаются в письменном виде и оформляются дополнительными соглашениями, подписанными обеими Сторонами. </w:t>
      </w:r>
    </w:p>
    <w:p w14:paraId="2B5AC3C3" w14:textId="75518A4C" w:rsidR="00E94184" w:rsidRPr="004C346F" w:rsidRDefault="00025FBD" w:rsidP="00E94184">
      <w:pPr>
        <w:spacing w:after="0" w:line="240" w:lineRule="auto"/>
        <w:jc w:val="both"/>
        <w:rPr>
          <w:rFonts w:ascii="Times New Roman" w:hAnsi="Times New Roman"/>
          <w:sz w:val="24"/>
          <w:szCs w:val="24"/>
        </w:rPr>
      </w:pPr>
      <w:r w:rsidRPr="004C346F">
        <w:rPr>
          <w:rFonts w:ascii="Times New Roman" w:hAnsi="Times New Roman"/>
          <w:sz w:val="24"/>
          <w:szCs w:val="24"/>
        </w:rPr>
        <w:t>16</w:t>
      </w:r>
      <w:r w:rsidR="00E94184" w:rsidRPr="004C346F">
        <w:rPr>
          <w:rFonts w:ascii="Times New Roman" w:hAnsi="Times New Roman"/>
          <w:sz w:val="24"/>
          <w:szCs w:val="24"/>
        </w:rPr>
        <w:t xml:space="preserve">.6.  Договор составлен в 2 (двух) экземплярах, имеющих одинаковую юридическую силу, по одному для каждой из Сторон. </w:t>
      </w:r>
    </w:p>
    <w:p w14:paraId="5414C6E9" w14:textId="77777777" w:rsidR="00607715" w:rsidRPr="004C346F" w:rsidRDefault="00607715" w:rsidP="00E94184">
      <w:pPr>
        <w:spacing w:after="0" w:line="240" w:lineRule="auto"/>
        <w:jc w:val="both"/>
        <w:rPr>
          <w:rFonts w:ascii="Times New Roman" w:hAnsi="Times New Roman"/>
          <w:sz w:val="24"/>
          <w:szCs w:val="24"/>
        </w:rPr>
      </w:pPr>
    </w:p>
    <w:p w14:paraId="3C1FC5E4" w14:textId="1DC30D1D" w:rsidR="00E94184" w:rsidRPr="004C346F" w:rsidRDefault="00E94184" w:rsidP="00E94184">
      <w:p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Статья </w:t>
      </w:r>
      <w:r w:rsidR="00025FBD" w:rsidRPr="004C346F">
        <w:rPr>
          <w:rFonts w:ascii="Times New Roman" w:hAnsi="Times New Roman"/>
          <w:b/>
          <w:sz w:val="24"/>
          <w:szCs w:val="24"/>
        </w:rPr>
        <w:t>17</w:t>
      </w:r>
      <w:r w:rsidRPr="004C346F">
        <w:rPr>
          <w:rFonts w:ascii="Times New Roman" w:hAnsi="Times New Roman"/>
          <w:b/>
          <w:sz w:val="24"/>
          <w:szCs w:val="24"/>
        </w:rPr>
        <w:t>.    Юридические адреса и реквизиты Сторон</w:t>
      </w:r>
    </w:p>
    <w:p w14:paraId="29F78F3A" w14:textId="77777777" w:rsidR="00607715" w:rsidRPr="004C346F" w:rsidRDefault="00607715" w:rsidP="00E94184">
      <w:pPr>
        <w:spacing w:after="0" w:line="240" w:lineRule="auto"/>
        <w:jc w:val="center"/>
        <w:rPr>
          <w:rFonts w:ascii="Times New Roman" w:hAnsi="Times New Roman"/>
          <w:b/>
          <w:sz w:val="24"/>
          <w:szCs w:val="24"/>
        </w:rPr>
      </w:pPr>
    </w:p>
    <w:p w14:paraId="193E5DEB" w14:textId="77777777" w:rsidR="00E94184" w:rsidRPr="004C346F" w:rsidRDefault="00E94184" w:rsidP="00E94184">
      <w:pPr>
        <w:spacing w:after="0" w:line="240" w:lineRule="auto"/>
        <w:jc w:val="center"/>
        <w:rPr>
          <w:rFonts w:ascii="Times New Roman" w:hAnsi="Times New Roman"/>
          <w:b/>
          <w:sz w:val="24"/>
          <w:szCs w:val="24"/>
        </w:rPr>
      </w:pPr>
    </w:p>
    <w:tbl>
      <w:tblPr>
        <w:tblW w:w="5476" w:type="pct"/>
        <w:tblLook w:val="04A0" w:firstRow="1" w:lastRow="0" w:firstColumn="1" w:lastColumn="0" w:noHBand="0" w:noVBand="1"/>
      </w:tblPr>
      <w:tblGrid>
        <w:gridCol w:w="5103"/>
        <w:gridCol w:w="283"/>
        <w:gridCol w:w="5482"/>
      </w:tblGrid>
      <w:tr w:rsidR="00E94184" w:rsidRPr="004C346F" w14:paraId="424C641A" w14:textId="77777777" w:rsidTr="00CA7DB4">
        <w:trPr>
          <w:trHeight w:val="2318"/>
        </w:trPr>
        <w:tc>
          <w:tcPr>
            <w:tcW w:w="2348" w:type="pct"/>
            <w:hideMark/>
          </w:tcPr>
          <w:p w14:paraId="08A5BC8B" w14:textId="77777777" w:rsidR="00E94184" w:rsidRPr="004C346F" w:rsidRDefault="00A97ED3" w:rsidP="004440E0">
            <w:pPr>
              <w:spacing w:after="0" w:line="240" w:lineRule="auto"/>
              <w:jc w:val="both"/>
              <w:rPr>
                <w:rFonts w:ascii="Times New Roman" w:hAnsi="Times New Roman"/>
                <w:b/>
                <w:sz w:val="24"/>
                <w:szCs w:val="24"/>
                <w:lang w:val="en-US"/>
              </w:rPr>
            </w:pPr>
            <w:r w:rsidRPr="004C346F">
              <w:rPr>
                <w:rFonts w:ascii="Times New Roman" w:hAnsi="Times New Roman"/>
                <w:b/>
                <w:sz w:val="24"/>
                <w:szCs w:val="24"/>
              </w:rPr>
              <w:t>Подрядчик</w:t>
            </w:r>
          </w:p>
          <w:p w14:paraId="34CF4AFC" w14:textId="77777777" w:rsidR="002C54C3" w:rsidRPr="004C346F" w:rsidRDefault="002C54C3" w:rsidP="002C54C3">
            <w:pPr>
              <w:spacing w:after="0" w:line="240" w:lineRule="auto"/>
              <w:ind w:right="-1333"/>
              <w:rPr>
                <w:rFonts w:ascii="Times New Roman" w:eastAsia="Times New Roman" w:hAnsi="Times New Roman"/>
                <w:b/>
                <w:sz w:val="24"/>
                <w:szCs w:val="24"/>
                <w:lang w:val="en-US" w:eastAsia="ru-RU"/>
              </w:rPr>
            </w:pPr>
            <w:r w:rsidRPr="004C346F">
              <w:rPr>
                <w:rFonts w:ascii="Times New Roman" w:eastAsia="Times New Roman" w:hAnsi="Times New Roman"/>
                <w:b/>
                <w:sz w:val="24"/>
                <w:szCs w:val="24"/>
                <w:lang w:eastAsia="ru-RU"/>
              </w:rPr>
              <w:t>ТОО</w:t>
            </w:r>
            <w:r w:rsidRPr="004C346F">
              <w:rPr>
                <w:rFonts w:ascii="Times New Roman" w:eastAsia="Times New Roman" w:hAnsi="Times New Roman"/>
                <w:b/>
                <w:sz w:val="24"/>
                <w:szCs w:val="24"/>
                <w:lang w:val="en-US" w:eastAsia="ru-RU"/>
              </w:rPr>
              <w:t xml:space="preserve"> «Integra Construction KZ»</w:t>
            </w:r>
          </w:p>
          <w:p w14:paraId="0F7C7499" w14:textId="4C3D311E"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Республика Казахстан, город Астана,</w:t>
            </w:r>
          </w:p>
          <w:p w14:paraId="3491DD43" w14:textId="62923625"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 xml:space="preserve">улица </w:t>
            </w:r>
            <w:proofErr w:type="spellStart"/>
            <w:r w:rsidRPr="004C346F">
              <w:rPr>
                <w:rFonts w:ascii="Times New Roman" w:eastAsia="Times New Roman" w:hAnsi="Times New Roman"/>
                <w:sz w:val="24"/>
                <w:szCs w:val="24"/>
                <w:lang w:eastAsia="ru-RU"/>
              </w:rPr>
              <w:t>Дінмұхамед</w:t>
            </w:r>
            <w:proofErr w:type="spellEnd"/>
            <w:r w:rsidRPr="004C346F">
              <w:rPr>
                <w:rFonts w:ascii="Times New Roman" w:eastAsia="Times New Roman" w:hAnsi="Times New Roman"/>
                <w:sz w:val="24"/>
                <w:szCs w:val="24"/>
                <w:lang w:eastAsia="ru-RU"/>
              </w:rPr>
              <w:t xml:space="preserve"> </w:t>
            </w:r>
            <w:proofErr w:type="spellStart"/>
            <w:r w:rsidRPr="004C346F">
              <w:rPr>
                <w:rFonts w:ascii="Times New Roman" w:eastAsia="Times New Roman" w:hAnsi="Times New Roman"/>
                <w:sz w:val="24"/>
                <w:szCs w:val="24"/>
                <w:lang w:eastAsia="ru-RU"/>
              </w:rPr>
              <w:t>Қонаев</w:t>
            </w:r>
            <w:proofErr w:type="spellEnd"/>
            <w:r w:rsidRPr="004C346F">
              <w:rPr>
                <w:rFonts w:ascii="Times New Roman" w:eastAsia="Times New Roman" w:hAnsi="Times New Roman"/>
                <w:sz w:val="24"/>
                <w:szCs w:val="24"/>
                <w:lang w:eastAsia="ru-RU"/>
              </w:rPr>
              <w:t>, дом 12/1, ВП-16</w:t>
            </w:r>
          </w:p>
          <w:p w14:paraId="5AE21859" w14:textId="1E341903"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БИН 050 840 000 334</w:t>
            </w:r>
          </w:p>
          <w:p w14:paraId="2ECCF356" w14:textId="4FB04D53"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ИИК KZ076010111000007387</w:t>
            </w:r>
          </w:p>
          <w:p w14:paraId="079FFE64" w14:textId="39933CB3"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 xml:space="preserve">АРФ АО «Народный Банк Казахстан»       </w:t>
            </w:r>
          </w:p>
          <w:p w14:paraId="1FEEF522" w14:textId="608C66CF" w:rsidR="002C54C3" w:rsidRPr="004C346F" w:rsidRDefault="002C54C3" w:rsidP="002C54C3">
            <w:pPr>
              <w:spacing w:after="0" w:line="240" w:lineRule="auto"/>
              <w:ind w:right="-1333"/>
              <w:rPr>
                <w:rFonts w:ascii="Times New Roman" w:eastAsia="Times New Roman" w:hAnsi="Times New Roman"/>
                <w:sz w:val="24"/>
                <w:szCs w:val="24"/>
                <w:lang w:eastAsia="ru-RU"/>
              </w:rPr>
            </w:pPr>
            <w:r w:rsidRPr="004C346F">
              <w:rPr>
                <w:rFonts w:ascii="Times New Roman" w:eastAsia="Times New Roman" w:hAnsi="Times New Roman"/>
                <w:sz w:val="24"/>
                <w:szCs w:val="24"/>
                <w:lang w:eastAsia="ru-RU"/>
              </w:rPr>
              <w:t xml:space="preserve">БИК HSBKKZKX </w:t>
            </w:r>
          </w:p>
          <w:p w14:paraId="2D3ED2AC" w14:textId="77777777" w:rsidR="002C54C3" w:rsidRPr="004C346F" w:rsidRDefault="002C54C3" w:rsidP="002C54C3">
            <w:pPr>
              <w:spacing w:after="0" w:line="240" w:lineRule="auto"/>
              <w:ind w:right="-1333"/>
              <w:rPr>
                <w:rFonts w:ascii="Times New Roman" w:eastAsia="Times New Roman" w:hAnsi="Times New Roman"/>
                <w:b/>
                <w:sz w:val="24"/>
                <w:szCs w:val="24"/>
                <w:lang w:eastAsia="ru-RU"/>
              </w:rPr>
            </w:pPr>
          </w:p>
          <w:p w14:paraId="5E24E899" w14:textId="77777777" w:rsidR="002C54C3" w:rsidRPr="004C346F" w:rsidRDefault="002C54C3" w:rsidP="002C54C3">
            <w:pPr>
              <w:spacing w:after="0" w:line="240" w:lineRule="auto"/>
              <w:ind w:right="-1333"/>
              <w:rPr>
                <w:rFonts w:ascii="Times New Roman" w:eastAsia="Times New Roman" w:hAnsi="Times New Roman"/>
                <w:b/>
                <w:sz w:val="24"/>
                <w:szCs w:val="24"/>
                <w:lang w:eastAsia="ru-RU"/>
              </w:rPr>
            </w:pPr>
          </w:p>
          <w:p w14:paraId="48FC26CC" w14:textId="0550ED7E" w:rsidR="002C54C3" w:rsidRPr="004C346F" w:rsidRDefault="002C54C3" w:rsidP="002C54C3">
            <w:pPr>
              <w:spacing w:after="0" w:line="240" w:lineRule="auto"/>
              <w:ind w:right="-1333"/>
              <w:rPr>
                <w:rFonts w:ascii="Times New Roman" w:eastAsia="Times New Roman" w:hAnsi="Times New Roman"/>
                <w:b/>
                <w:sz w:val="24"/>
                <w:szCs w:val="24"/>
                <w:lang w:eastAsia="ru-RU"/>
              </w:rPr>
            </w:pPr>
            <w:r w:rsidRPr="004C346F">
              <w:rPr>
                <w:rFonts w:ascii="Times New Roman" w:eastAsia="Times New Roman" w:hAnsi="Times New Roman"/>
                <w:b/>
                <w:sz w:val="24"/>
                <w:szCs w:val="24"/>
                <w:lang w:eastAsia="ru-RU"/>
              </w:rPr>
              <w:t>Генеральный директор</w:t>
            </w:r>
          </w:p>
          <w:p w14:paraId="0C694B8F" w14:textId="77777777" w:rsidR="002C54C3" w:rsidRPr="004C346F" w:rsidRDefault="002C54C3" w:rsidP="002C54C3">
            <w:pPr>
              <w:spacing w:after="0" w:line="240" w:lineRule="auto"/>
              <w:ind w:right="-1333"/>
              <w:rPr>
                <w:rFonts w:ascii="Times New Roman" w:eastAsia="Times New Roman" w:hAnsi="Times New Roman"/>
                <w:b/>
                <w:sz w:val="24"/>
                <w:szCs w:val="24"/>
                <w:lang w:eastAsia="ru-RU"/>
              </w:rPr>
            </w:pPr>
          </w:p>
          <w:p w14:paraId="3E84728F" w14:textId="0CB3A988" w:rsidR="002C54C3" w:rsidRPr="004C346F" w:rsidRDefault="002C54C3" w:rsidP="002C54C3">
            <w:pPr>
              <w:spacing w:after="0" w:line="240" w:lineRule="auto"/>
              <w:ind w:right="-1333"/>
              <w:rPr>
                <w:rFonts w:ascii="Times New Roman" w:eastAsia="Times New Roman" w:hAnsi="Times New Roman"/>
                <w:b/>
                <w:sz w:val="24"/>
                <w:szCs w:val="24"/>
                <w:lang w:eastAsia="ru-RU"/>
              </w:rPr>
            </w:pPr>
            <w:r w:rsidRPr="004C346F">
              <w:rPr>
                <w:rFonts w:ascii="Times New Roman" w:eastAsia="Times New Roman" w:hAnsi="Times New Roman"/>
                <w:b/>
                <w:sz w:val="24"/>
                <w:szCs w:val="24"/>
                <w:lang w:eastAsia="ru-RU"/>
              </w:rPr>
              <w:t>_________________________</w:t>
            </w:r>
            <w:proofErr w:type="spellStart"/>
            <w:r w:rsidRPr="004C346F">
              <w:rPr>
                <w:rFonts w:ascii="Times New Roman" w:eastAsia="Times New Roman" w:hAnsi="Times New Roman"/>
                <w:b/>
                <w:sz w:val="24"/>
                <w:szCs w:val="24"/>
                <w:lang w:eastAsia="ru-RU"/>
              </w:rPr>
              <w:t>Шамиев</w:t>
            </w:r>
            <w:proofErr w:type="spellEnd"/>
            <w:r w:rsidRPr="004C346F">
              <w:rPr>
                <w:rFonts w:ascii="Times New Roman" w:eastAsia="Times New Roman" w:hAnsi="Times New Roman"/>
                <w:b/>
                <w:sz w:val="24"/>
                <w:szCs w:val="24"/>
                <w:lang w:eastAsia="ru-RU"/>
              </w:rPr>
              <w:t xml:space="preserve"> К.И.</w:t>
            </w:r>
          </w:p>
          <w:p w14:paraId="20BDA87B" w14:textId="641DF5B7" w:rsidR="004E7DC5" w:rsidRPr="004C346F" w:rsidRDefault="002C54C3" w:rsidP="004E7DC5">
            <w:pPr>
              <w:snapToGrid w:val="0"/>
              <w:spacing w:after="0" w:line="240" w:lineRule="auto"/>
              <w:rPr>
                <w:rFonts w:ascii="Times New Roman" w:hAnsi="Times New Roman"/>
                <w:sz w:val="24"/>
                <w:szCs w:val="24"/>
              </w:rPr>
            </w:pPr>
            <w:r w:rsidRPr="004C346F">
              <w:rPr>
                <w:rFonts w:ascii="Times New Roman" w:eastAsia="Times New Roman" w:hAnsi="Times New Roman"/>
                <w:b/>
                <w:sz w:val="24"/>
                <w:szCs w:val="24"/>
                <w:lang w:eastAsia="ru-RU"/>
              </w:rPr>
              <w:t xml:space="preserve">           </w:t>
            </w:r>
            <w:proofErr w:type="spellStart"/>
            <w:r w:rsidRPr="004C346F">
              <w:rPr>
                <w:rFonts w:ascii="Times New Roman" w:eastAsia="Times New Roman" w:hAnsi="Times New Roman"/>
                <w:b/>
                <w:sz w:val="24"/>
                <w:szCs w:val="24"/>
                <w:lang w:eastAsia="ru-RU"/>
              </w:rPr>
              <w:t>м.п</w:t>
            </w:r>
            <w:proofErr w:type="spellEnd"/>
            <w:r w:rsidRPr="004C346F">
              <w:rPr>
                <w:rFonts w:ascii="Times New Roman" w:eastAsia="Times New Roman" w:hAnsi="Times New Roman"/>
                <w:b/>
                <w:sz w:val="24"/>
                <w:szCs w:val="24"/>
                <w:lang w:eastAsia="ru-RU"/>
              </w:rPr>
              <w:t>.</w:t>
            </w:r>
          </w:p>
          <w:p w14:paraId="26F53879" w14:textId="77777777" w:rsidR="004E7DC5" w:rsidRPr="004C346F" w:rsidRDefault="004E7DC5" w:rsidP="004E7DC5">
            <w:pPr>
              <w:snapToGrid w:val="0"/>
              <w:spacing w:after="0" w:line="240" w:lineRule="auto"/>
              <w:rPr>
                <w:rFonts w:ascii="Times New Roman" w:hAnsi="Times New Roman"/>
                <w:sz w:val="24"/>
                <w:szCs w:val="24"/>
              </w:rPr>
            </w:pPr>
          </w:p>
          <w:p w14:paraId="28843FDE" w14:textId="77777777" w:rsidR="00E94184" w:rsidRPr="004C346F" w:rsidRDefault="0084568B" w:rsidP="003E1665">
            <w:pPr>
              <w:pStyle w:val="a4"/>
              <w:rPr>
                <w:rFonts w:ascii="Times New Roman" w:hAnsi="Times New Roman"/>
                <w:sz w:val="24"/>
                <w:szCs w:val="24"/>
                <w:lang w:val="kk-KZ"/>
              </w:rPr>
            </w:pPr>
            <w:r w:rsidRPr="004C346F">
              <w:rPr>
                <w:rFonts w:ascii="Times New Roman" w:hAnsi="Times New Roman"/>
                <w:sz w:val="24"/>
                <w:szCs w:val="24"/>
              </w:rPr>
              <w:t xml:space="preserve"> </w:t>
            </w:r>
          </w:p>
        </w:tc>
        <w:tc>
          <w:tcPr>
            <w:tcW w:w="130" w:type="pct"/>
            <w:hideMark/>
          </w:tcPr>
          <w:p w14:paraId="7492ED2E" w14:textId="77777777" w:rsidR="00E94184" w:rsidRPr="004C346F" w:rsidRDefault="00E94184" w:rsidP="004440E0">
            <w:pPr>
              <w:spacing w:after="0" w:line="240" w:lineRule="auto"/>
              <w:jc w:val="both"/>
              <w:rPr>
                <w:rFonts w:ascii="Times New Roman" w:hAnsi="Times New Roman"/>
                <w:sz w:val="24"/>
                <w:szCs w:val="24"/>
              </w:rPr>
            </w:pPr>
            <w:r w:rsidRPr="004C346F">
              <w:rPr>
                <w:rFonts w:ascii="Times New Roman" w:hAnsi="Times New Roman"/>
                <w:sz w:val="24"/>
                <w:szCs w:val="24"/>
                <w:lang w:val="en-US"/>
              </w:rPr>
              <w:t> </w:t>
            </w:r>
          </w:p>
        </w:tc>
        <w:tc>
          <w:tcPr>
            <w:tcW w:w="2522" w:type="pct"/>
            <w:hideMark/>
          </w:tcPr>
          <w:p w14:paraId="43A1ED21" w14:textId="77777777" w:rsidR="00E94184" w:rsidRPr="004C346F" w:rsidRDefault="00B076E1" w:rsidP="004440E0">
            <w:pPr>
              <w:spacing w:after="0" w:line="240" w:lineRule="auto"/>
              <w:jc w:val="both"/>
              <w:rPr>
                <w:rFonts w:ascii="Times New Roman" w:hAnsi="Times New Roman"/>
                <w:b/>
                <w:sz w:val="24"/>
                <w:szCs w:val="24"/>
                <w:lang w:val="en-US"/>
              </w:rPr>
            </w:pPr>
            <w:r w:rsidRPr="004C346F">
              <w:rPr>
                <w:rFonts w:ascii="Times New Roman" w:hAnsi="Times New Roman"/>
                <w:b/>
                <w:sz w:val="24"/>
                <w:szCs w:val="24"/>
              </w:rPr>
              <w:t xml:space="preserve"> </w:t>
            </w:r>
            <w:r w:rsidR="00E94184" w:rsidRPr="004C346F">
              <w:rPr>
                <w:rFonts w:ascii="Times New Roman" w:hAnsi="Times New Roman"/>
                <w:b/>
                <w:sz w:val="24"/>
                <w:szCs w:val="24"/>
              </w:rPr>
              <w:t>Субподрядчик</w:t>
            </w:r>
          </w:p>
          <w:tbl>
            <w:tblPr>
              <w:tblW w:w="5072" w:type="dxa"/>
              <w:tblLook w:val="01E0" w:firstRow="1" w:lastRow="1" w:firstColumn="1" w:lastColumn="1" w:noHBand="0" w:noVBand="0"/>
            </w:tblPr>
            <w:tblGrid>
              <w:gridCol w:w="5072"/>
            </w:tblGrid>
            <w:tr w:rsidR="004440E0" w:rsidRPr="004C346F" w14:paraId="758F4EB7" w14:textId="77777777" w:rsidTr="004440E0">
              <w:trPr>
                <w:trHeight w:val="3289"/>
              </w:trPr>
              <w:tc>
                <w:tcPr>
                  <w:tcW w:w="5072" w:type="dxa"/>
                </w:tcPr>
                <w:p w14:paraId="3839474B" w14:textId="016691F0" w:rsidR="00C2681E" w:rsidRPr="004C346F" w:rsidRDefault="00C2681E" w:rsidP="00C2681E">
                  <w:pPr>
                    <w:tabs>
                      <w:tab w:val="left" w:pos="5301"/>
                    </w:tabs>
                    <w:spacing w:after="0" w:line="240" w:lineRule="auto"/>
                    <w:jc w:val="both"/>
                    <w:rPr>
                      <w:rFonts w:ascii="Times New Roman" w:hAnsi="Times New Roman"/>
                      <w:b/>
                      <w:sz w:val="24"/>
                      <w:szCs w:val="24"/>
                    </w:rPr>
                  </w:pPr>
                  <w:r w:rsidRPr="004C346F">
                    <w:rPr>
                      <w:rFonts w:ascii="Times New Roman" w:hAnsi="Times New Roman"/>
                      <w:b/>
                      <w:sz w:val="24"/>
                      <w:szCs w:val="24"/>
                    </w:rPr>
                    <w:t>ТОО «</w:t>
                  </w:r>
                  <w:r w:rsidR="00ED3280" w:rsidRPr="004C346F">
                    <w:rPr>
                      <w:rFonts w:ascii="Times New Roman" w:hAnsi="Times New Roman"/>
                      <w:b/>
                      <w:sz w:val="24"/>
                      <w:szCs w:val="24"/>
                    </w:rPr>
                    <w:t>_______________</w:t>
                  </w:r>
                  <w:r w:rsidR="0024017B" w:rsidRPr="004C346F">
                    <w:rPr>
                      <w:rFonts w:ascii="Times New Roman" w:hAnsi="Times New Roman"/>
                      <w:b/>
                      <w:sz w:val="24"/>
                      <w:szCs w:val="24"/>
                    </w:rPr>
                    <w:t>__</w:t>
                  </w:r>
                  <w:r w:rsidRPr="004C346F">
                    <w:rPr>
                      <w:rFonts w:ascii="Times New Roman" w:hAnsi="Times New Roman"/>
                      <w:b/>
                      <w:sz w:val="24"/>
                      <w:szCs w:val="24"/>
                    </w:rPr>
                    <w:t>»</w:t>
                  </w:r>
                </w:p>
                <w:p w14:paraId="0870ED07" w14:textId="2C1D5128" w:rsidR="00C2681E" w:rsidRPr="004C346F" w:rsidRDefault="00C2681E" w:rsidP="00C2681E">
                  <w:pPr>
                    <w:tabs>
                      <w:tab w:val="left" w:pos="5301"/>
                    </w:tabs>
                    <w:spacing w:after="0" w:line="240" w:lineRule="auto"/>
                    <w:jc w:val="both"/>
                    <w:rPr>
                      <w:rFonts w:ascii="Times New Roman" w:hAnsi="Times New Roman"/>
                      <w:bCs/>
                      <w:sz w:val="24"/>
                      <w:szCs w:val="24"/>
                    </w:rPr>
                  </w:pPr>
                  <w:r w:rsidRPr="004C346F">
                    <w:rPr>
                      <w:rFonts w:ascii="Times New Roman" w:hAnsi="Times New Roman"/>
                      <w:bCs/>
                      <w:sz w:val="24"/>
                      <w:szCs w:val="24"/>
                    </w:rPr>
                    <w:t xml:space="preserve">БИН: </w:t>
                  </w:r>
                  <w:r w:rsidR="0024017B" w:rsidRPr="004C346F">
                    <w:rPr>
                      <w:rFonts w:ascii="Times New Roman" w:hAnsi="Times New Roman"/>
                      <w:bCs/>
                      <w:sz w:val="24"/>
                      <w:szCs w:val="24"/>
                    </w:rPr>
                    <w:t>_____</w:t>
                  </w:r>
                  <w:r w:rsidR="00ED3280" w:rsidRPr="004C346F">
                    <w:rPr>
                      <w:rFonts w:ascii="Times New Roman" w:hAnsi="Times New Roman"/>
                      <w:b/>
                      <w:sz w:val="24"/>
                      <w:szCs w:val="24"/>
                    </w:rPr>
                    <w:t>_____________</w:t>
                  </w:r>
                </w:p>
                <w:p w14:paraId="6F41E4C8" w14:textId="61492F98" w:rsidR="00C2681E" w:rsidRPr="004C346F" w:rsidRDefault="0024017B" w:rsidP="00C2681E">
                  <w:pPr>
                    <w:tabs>
                      <w:tab w:val="left" w:pos="5301"/>
                    </w:tabs>
                    <w:spacing w:after="0" w:line="240" w:lineRule="auto"/>
                    <w:jc w:val="both"/>
                    <w:rPr>
                      <w:rFonts w:ascii="Times New Roman" w:hAnsi="Times New Roman"/>
                      <w:bCs/>
                      <w:sz w:val="24"/>
                      <w:szCs w:val="24"/>
                    </w:rPr>
                  </w:pPr>
                  <w:r w:rsidRPr="004C346F">
                    <w:rPr>
                      <w:rFonts w:ascii="Times New Roman" w:hAnsi="Times New Roman"/>
                      <w:bCs/>
                      <w:sz w:val="24"/>
                      <w:szCs w:val="24"/>
                    </w:rPr>
                    <w:t>___________________</w:t>
                  </w:r>
                  <w:r w:rsidR="00ED3280" w:rsidRPr="004C346F">
                    <w:rPr>
                      <w:rFonts w:ascii="Times New Roman" w:hAnsi="Times New Roman"/>
                      <w:b/>
                      <w:sz w:val="24"/>
                      <w:szCs w:val="24"/>
                    </w:rPr>
                    <w:t>____</w:t>
                  </w:r>
                </w:p>
                <w:p w14:paraId="4DF2B22F" w14:textId="4FB3B5A1" w:rsidR="00C2681E" w:rsidRPr="004C346F" w:rsidRDefault="00C2681E" w:rsidP="00C2681E">
                  <w:pPr>
                    <w:tabs>
                      <w:tab w:val="left" w:pos="5301"/>
                    </w:tabs>
                    <w:spacing w:after="0" w:line="240" w:lineRule="auto"/>
                    <w:jc w:val="both"/>
                    <w:rPr>
                      <w:rFonts w:ascii="Times New Roman" w:hAnsi="Times New Roman"/>
                      <w:bCs/>
                      <w:sz w:val="24"/>
                      <w:szCs w:val="24"/>
                    </w:rPr>
                  </w:pPr>
                  <w:r w:rsidRPr="004C346F">
                    <w:rPr>
                      <w:rFonts w:ascii="Times New Roman" w:hAnsi="Times New Roman"/>
                      <w:bCs/>
                      <w:sz w:val="24"/>
                      <w:szCs w:val="24"/>
                    </w:rPr>
                    <w:t xml:space="preserve">ИИК: </w:t>
                  </w:r>
                  <w:r w:rsidR="0024017B" w:rsidRPr="004C346F">
                    <w:rPr>
                      <w:rFonts w:ascii="Times New Roman" w:hAnsi="Times New Roman"/>
                      <w:bCs/>
                      <w:sz w:val="24"/>
                      <w:szCs w:val="24"/>
                    </w:rPr>
                    <w:t>________</w:t>
                  </w:r>
                  <w:r w:rsidR="00ED3280" w:rsidRPr="004C346F">
                    <w:rPr>
                      <w:rFonts w:ascii="Times New Roman" w:hAnsi="Times New Roman"/>
                      <w:b/>
                      <w:sz w:val="24"/>
                      <w:szCs w:val="24"/>
                    </w:rPr>
                    <w:t>__________</w:t>
                  </w:r>
                </w:p>
                <w:p w14:paraId="72AA93B5" w14:textId="2AFB0C27" w:rsidR="00C2681E" w:rsidRPr="004C346F" w:rsidRDefault="00C2681E" w:rsidP="00C2681E">
                  <w:pPr>
                    <w:tabs>
                      <w:tab w:val="left" w:pos="5301"/>
                    </w:tabs>
                    <w:spacing w:after="0" w:line="240" w:lineRule="auto"/>
                    <w:jc w:val="both"/>
                    <w:rPr>
                      <w:rFonts w:ascii="Times New Roman" w:hAnsi="Times New Roman"/>
                      <w:bCs/>
                      <w:sz w:val="24"/>
                      <w:szCs w:val="24"/>
                    </w:rPr>
                  </w:pPr>
                  <w:r w:rsidRPr="004C346F">
                    <w:rPr>
                      <w:rFonts w:ascii="Times New Roman" w:hAnsi="Times New Roman"/>
                      <w:bCs/>
                      <w:sz w:val="24"/>
                      <w:szCs w:val="24"/>
                    </w:rPr>
                    <w:t xml:space="preserve">БИК: </w:t>
                  </w:r>
                  <w:r w:rsidR="0024017B" w:rsidRPr="004C346F">
                    <w:rPr>
                      <w:rFonts w:ascii="Times New Roman" w:hAnsi="Times New Roman"/>
                      <w:bCs/>
                      <w:sz w:val="24"/>
                      <w:szCs w:val="24"/>
                    </w:rPr>
                    <w:t>_________</w:t>
                  </w:r>
                  <w:r w:rsidR="00ED3280" w:rsidRPr="004C346F">
                    <w:rPr>
                      <w:rFonts w:ascii="Times New Roman" w:hAnsi="Times New Roman"/>
                      <w:b/>
                      <w:sz w:val="24"/>
                      <w:szCs w:val="24"/>
                    </w:rPr>
                    <w:t>_________</w:t>
                  </w:r>
                </w:p>
                <w:p w14:paraId="6FBD40B0" w14:textId="0F2A9108" w:rsidR="007511CF" w:rsidRPr="004C346F" w:rsidRDefault="00C2681E" w:rsidP="00C2681E">
                  <w:pPr>
                    <w:spacing w:after="0" w:line="240" w:lineRule="auto"/>
                    <w:ind w:right="-1333"/>
                    <w:rPr>
                      <w:rFonts w:ascii="Times New Roman" w:hAnsi="Times New Roman"/>
                      <w:bCs/>
                      <w:sz w:val="24"/>
                      <w:szCs w:val="24"/>
                    </w:rPr>
                  </w:pPr>
                  <w:r w:rsidRPr="004C346F">
                    <w:rPr>
                      <w:rFonts w:ascii="Times New Roman" w:hAnsi="Times New Roman"/>
                      <w:bCs/>
                      <w:sz w:val="24"/>
                      <w:szCs w:val="24"/>
                    </w:rPr>
                    <w:t>АО «</w:t>
                  </w:r>
                  <w:r w:rsidR="0024017B" w:rsidRPr="004C346F">
                    <w:rPr>
                      <w:rFonts w:ascii="Times New Roman" w:hAnsi="Times New Roman"/>
                      <w:bCs/>
                      <w:sz w:val="24"/>
                      <w:szCs w:val="24"/>
                    </w:rPr>
                    <w:t>_________</w:t>
                  </w:r>
                  <w:r w:rsidR="00ED3280" w:rsidRPr="004C346F">
                    <w:rPr>
                      <w:rFonts w:ascii="Times New Roman" w:hAnsi="Times New Roman"/>
                      <w:b/>
                      <w:sz w:val="24"/>
                      <w:szCs w:val="24"/>
                    </w:rPr>
                    <w:t>_________</w:t>
                  </w:r>
                  <w:r w:rsidR="0024017B" w:rsidRPr="004C346F">
                    <w:rPr>
                      <w:rFonts w:ascii="Times New Roman" w:hAnsi="Times New Roman"/>
                      <w:bCs/>
                      <w:sz w:val="24"/>
                      <w:szCs w:val="24"/>
                    </w:rPr>
                    <w:t>_</w:t>
                  </w:r>
                  <w:r w:rsidRPr="004C346F">
                    <w:rPr>
                      <w:rFonts w:ascii="Times New Roman" w:hAnsi="Times New Roman"/>
                      <w:bCs/>
                      <w:sz w:val="24"/>
                      <w:szCs w:val="24"/>
                    </w:rPr>
                    <w:t>»</w:t>
                  </w:r>
                </w:p>
                <w:p w14:paraId="4A67A4EF" w14:textId="77777777" w:rsidR="00721184" w:rsidRPr="004C346F" w:rsidRDefault="00721184" w:rsidP="004440E0">
                  <w:pPr>
                    <w:spacing w:after="0" w:line="240" w:lineRule="auto"/>
                    <w:ind w:right="-1333"/>
                    <w:rPr>
                      <w:rFonts w:ascii="Times New Roman" w:hAnsi="Times New Roman"/>
                      <w:sz w:val="24"/>
                      <w:szCs w:val="24"/>
                    </w:rPr>
                  </w:pPr>
                </w:p>
                <w:p w14:paraId="052F4E8D" w14:textId="0D71FDC2" w:rsidR="007511CF" w:rsidRPr="004C346F" w:rsidRDefault="007511CF" w:rsidP="004440E0">
                  <w:pPr>
                    <w:spacing w:after="0" w:line="240" w:lineRule="auto"/>
                    <w:ind w:right="-1333"/>
                    <w:rPr>
                      <w:rFonts w:ascii="Times New Roman" w:hAnsi="Times New Roman"/>
                      <w:b/>
                      <w:sz w:val="24"/>
                      <w:szCs w:val="24"/>
                    </w:rPr>
                  </w:pPr>
                </w:p>
                <w:p w14:paraId="6920A2E3" w14:textId="77777777" w:rsidR="00C2681E" w:rsidRPr="004C346F" w:rsidRDefault="00C2681E" w:rsidP="004440E0">
                  <w:pPr>
                    <w:spacing w:after="0" w:line="240" w:lineRule="auto"/>
                    <w:ind w:right="-1333"/>
                    <w:rPr>
                      <w:rFonts w:ascii="Times New Roman" w:hAnsi="Times New Roman"/>
                      <w:b/>
                      <w:sz w:val="24"/>
                      <w:szCs w:val="24"/>
                    </w:rPr>
                  </w:pPr>
                </w:p>
                <w:p w14:paraId="02E53604" w14:textId="4CF86B19" w:rsidR="003E1665" w:rsidRPr="004C346F" w:rsidRDefault="00BC03A1" w:rsidP="003E1665">
                  <w:pPr>
                    <w:spacing w:after="0" w:line="240" w:lineRule="auto"/>
                    <w:jc w:val="both"/>
                    <w:rPr>
                      <w:rFonts w:ascii="Times New Roman" w:hAnsi="Times New Roman"/>
                      <w:b/>
                      <w:sz w:val="24"/>
                      <w:szCs w:val="24"/>
                    </w:rPr>
                  </w:pPr>
                  <w:r w:rsidRPr="004C346F">
                    <w:rPr>
                      <w:rFonts w:ascii="Times New Roman" w:hAnsi="Times New Roman"/>
                      <w:b/>
                      <w:sz w:val="24"/>
                      <w:szCs w:val="24"/>
                    </w:rPr>
                    <w:t>_________________</w:t>
                  </w:r>
                  <w:r w:rsidR="007F7830" w:rsidRPr="004C346F">
                    <w:rPr>
                      <w:rFonts w:ascii="Times New Roman" w:hAnsi="Times New Roman"/>
                      <w:b/>
                      <w:sz w:val="24"/>
                      <w:szCs w:val="24"/>
                    </w:rPr>
                    <w:t xml:space="preserve"> </w:t>
                  </w:r>
                  <w:r w:rsidR="0024017B" w:rsidRPr="004C346F">
                    <w:rPr>
                      <w:rFonts w:ascii="Times New Roman" w:hAnsi="Times New Roman"/>
                      <w:b/>
                      <w:sz w:val="24"/>
                      <w:szCs w:val="24"/>
                    </w:rPr>
                    <w:t>ФИО</w:t>
                  </w:r>
                  <w:r w:rsidR="00C2681E" w:rsidRPr="004C346F">
                    <w:rPr>
                      <w:rFonts w:ascii="Times New Roman" w:hAnsi="Times New Roman"/>
                      <w:b/>
                      <w:sz w:val="24"/>
                      <w:szCs w:val="24"/>
                    </w:rPr>
                    <w:t xml:space="preserve">  </w:t>
                  </w:r>
                </w:p>
                <w:p w14:paraId="2E55F32C" w14:textId="77777777" w:rsidR="003E1665" w:rsidRPr="004C346F" w:rsidRDefault="003E1665" w:rsidP="003E1665">
                  <w:pPr>
                    <w:spacing w:after="0" w:line="240" w:lineRule="auto"/>
                    <w:ind w:right="-1333"/>
                    <w:rPr>
                      <w:rFonts w:ascii="Times New Roman" w:hAnsi="Times New Roman"/>
                      <w:b/>
                      <w:sz w:val="24"/>
                      <w:szCs w:val="24"/>
                    </w:rPr>
                  </w:pPr>
                  <w:r w:rsidRPr="004C346F">
                    <w:rPr>
                      <w:rFonts w:ascii="Times New Roman" w:hAnsi="Times New Roman"/>
                      <w:sz w:val="24"/>
                      <w:szCs w:val="24"/>
                    </w:rPr>
                    <w:t>М.П.   /подпись/</w:t>
                  </w:r>
                </w:p>
                <w:p w14:paraId="325EAFE9" w14:textId="77777777" w:rsidR="004440E0" w:rsidRPr="004C346F" w:rsidRDefault="004440E0" w:rsidP="004440E0">
                  <w:pPr>
                    <w:spacing w:after="0" w:line="240" w:lineRule="auto"/>
                    <w:ind w:right="-1333"/>
                    <w:rPr>
                      <w:rFonts w:ascii="Times New Roman" w:hAnsi="Times New Roman"/>
                      <w:b/>
                      <w:sz w:val="24"/>
                      <w:szCs w:val="24"/>
                    </w:rPr>
                  </w:pPr>
                </w:p>
              </w:tc>
            </w:tr>
          </w:tbl>
          <w:p w14:paraId="15CBB0DA" w14:textId="77777777" w:rsidR="00E94184" w:rsidRPr="004C346F" w:rsidRDefault="00E94184" w:rsidP="004440E0">
            <w:pPr>
              <w:spacing w:after="0" w:line="240" w:lineRule="auto"/>
              <w:jc w:val="both"/>
              <w:rPr>
                <w:rFonts w:ascii="Times New Roman" w:hAnsi="Times New Roman"/>
                <w:sz w:val="24"/>
                <w:szCs w:val="24"/>
              </w:rPr>
            </w:pPr>
          </w:p>
        </w:tc>
      </w:tr>
    </w:tbl>
    <w:p w14:paraId="07A9092C" w14:textId="77777777" w:rsidR="008E0F09" w:rsidRPr="004C346F" w:rsidRDefault="008E0F09" w:rsidP="008F55EB">
      <w:pPr>
        <w:spacing w:after="0"/>
        <w:rPr>
          <w:rFonts w:ascii="Times New Roman" w:hAnsi="Times New Roman"/>
          <w:b/>
          <w:sz w:val="24"/>
          <w:szCs w:val="24"/>
        </w:rPr>
      </w:pPr>
    </w:p>
    <w:p w14:paraId="40D097D0" w14:textId="77777777" w:rsidR="003430D7" w:rsidRPr="004C346F" w:rsidRDefault="003430D7" w:rsidP="008F55EB">
      <w:pPr>
        <w:spacing w:after="0"/>
        <w:rPr>
          <w:rFonts w:ascii="Times New Roman" w:hAnsi="Times New Roman"/>
          <w:b/>
          <w:sz w:val="24"/>
          <w:szCs w:val="24"/>
        </w:rPr>
      </w:pPr>
    </w:p>
    <w:p w14:paraId="1D5CD3BE" w14:textId="474C3B3C" w:rsidR="003430D7" w:rsidRPr="004C346F" w:rsidRDefault="003430D7" w:rsidP="008F55EB">
      <w:pPr>
        <w:spacing w:after="0"/>
        <w:rPr>
          <w:rFonts w:ascii="Times New Roman" w:hAnsi="Times New Roman"/>
          <w:b/>
          <w:sz w:val="24"/>
          <w:szCs w:val="24"/>
        </w:rPr>
      </w:pPr>
    </w:p>
    <w:p w14:paraId="52895313" w14:textId="7944D76A" w:rsidR="00C9479B" w:rsidRPr="004C346F" w:rsidRDefault="00C9479B" w:rsidP="008F55EB">
      <w:pPr>
        <w:spacing w:after="0"/>
        <w:rPr>
          <w:rFonts w:ascii="Times New Roman" w:hAnsi="Times New Roman"/>
          <w:b/>
          <w:sz w:val="24"/>
          <w:szCs w:val="24"/>
        </w:rPr>
      </w:pPr>
    </w:p>
    <w:p w14:paraId="610903B4" w14:textId="31DFF685" w:rsidR="00C9479B" w:rsidRPr="004C346F" w:rsidRDefault="00C9479B" w:rsidP="008F55EB">
      <w:pPr>
        <w:spacing w:after="0"/>
        <w:rPr>
          <w:rFonts w:ascii="Times New Roman" w:hAnsi="Times New Roman"/>
          <w:b/>
          <w:sz w:val="24"/>
          <w:szCs w:val="24"/>
        </w:rPr>
      </w:pPr>
    </w:p>
    <w:p w14:paraId="780115E5" w14:textId="5CB1DA44" w:rsidR="00C9479B" w:rsidRPr="004C346F" w:rsidRDefault="00C9479B" w:rsidP="008F55EB">
      <w:pPr>
        <w:spacing w:after="0"/>
        <w:rPr>
          <w:rFonts w:ascii="Times New Roman" w:hAnsi="Times New Roman"/>
          <w:b/>
          <w:sz w:val="24"/>
          <w:szCs w:val="24"/>
        </w:rPr>
      </w:pPr>
    </w:p>
    <w:p w14:paraId="277A783F" w14:textId="2063E341" w:rsidR="00025FBD" w:rsidRPr="004C346F" w:rsidRDefault="00025FBD" w:rsidP="008F55EB">
      <w:pPr>
        <w:spacing w:after="0"/>
        <w:rPr>
          <w:rFonts w:ascii="Times New Roman" w:hAnsi="Times New Roman"/>
          <w:b/>
          <w:sz w:val="24"/>
          <w:szCs w:val="24"/>
        </w:rPr>
      </w:pPr>
    </w:p>
    <w:p w14:paraId="1E392708" w14:textId="04A3074A" w:rsidR="009A2778" w:rsidRPr="004C346F" w:rsidRDefault="009A2778" w:rsidP="008F55EB">
      <w:pPr>
        <w:spacing w:after="0"/>
        <w:rPr>
          <w:rFonts w:ascii="Times New Roman" w:hAnsi="Times New Roman"/>
          <w:b/>
          <w:sz w:val="24"/>
          <w:szCs w:val="24"/>
        </w:rPr>
      </w:pPr>
    </w:p>
    <w:p w14:paraId="7D5B55A8" w14:textId="33F1FB94" w:rsidR="00617B7F" w:rsidRPr="004C346F" w:rsidRDefault="00617B7F" w:rsidP="008F55EB">
      <w:pPr>
        <w:spacing w:after="0"/>
        <w:rPr>
          <w:rFonts w:ascii="Times New Roman" w:hAnsi="Times New Roman"/>
          <w:b/>
          <w:sz w:val="24"/>
          <w:szCs w:val="24"/>
        </w:rPr>
      </w:pPr>
    </w:p>
    <w:p w14:paraId="654D25D2" w14:textId="5BB0C6F3" w:rsidR="00617B7F" w:rsidRPr="004C346F" w:rsidRDefault="00617B7F" w:rsidP="008F55EB">
      <w:pPr>
        <w:spacing w:after="0"/>
        <w:rPr>
          <w:rFonts w:ascii="Times New Roman" w:hAnsi="Times New Roman"/>
          <w:b/>
          <w:sz w:val="24"/>
          <w:szCs w:val="24"/>
        </w:rPr>
      </w:pPr>
    </w:p>
    <w:p w14:paraId="27CD3411" w14:textId="06533736" w:rsidR="00617B7F" w:rsidRPr="004C346F" w:rsidRDefault="00617B7F" w:rsidP="008F55EB">
      <w:pPr>
        <w:spacing w:after="0"/>
        <w:rPr>
          <w:rFonts w:ascii="Times New Roman" w:hAnsi="Times New Roman"/>
          <w:b/>
          <w:sz w:val="24"/>
          <w:szCs w:val="24"/>
        </w:rPr>
      </w:pPr>
    </w:p>
    <w:p w14:paraId="4179CD96" w14:textId="78D0CB74" w:rsidR="00617B7F" w:rsidRPr="004C346F" w:rsidRDefault="00617B7F" w:rsidP="008F55EB">
      <w:pPr>
        <w:spacing w:after="0"/>
        <w:rPr>
          <w:rFonts w:ascii="Times New Roman" w:hAnsi="Times New Roman"/>
          <w:b/>
          <w:sz w:val="24"/>
          <w:szCs w:val="24"/>
        </w:rPr>
      </w:pPr>
    </w:p>
    <w:p w14:paraId="7D1A2AC8" w14:textId="6FE82E6B" w:rsidR="00617B7F" w:rsidRPr="004C346F" w:rsidRDefault="00617B7F" w:rsidP="008F55EB">
      <w:pPr>
        <w:spacing w:after="0"/>
        <w:rPr>
          <w:rFonts w:ascii="Times New Roman" w:hAnsi="Times New Roman"/>
          <w:b/>
          <w:sz w:val="24"/>
          <w:szCs w:val="24"/>
        </w:rPr>
      </w:pPr>
    </w:p>
    <w:p w14:paraId="3949B123" w14:textId="5B1D65B4" w:rsidR="00617B7F" w:rsidRPr="004C346F" w:rsidRDefault="00617B7F" w:rsidP="008F55EB">
      <w:pPr>
        <w:spacing w:after="0"/>
        <w:rPr>
          <w:rFonts w:ascii="Times New Roman" w:hAnsi="Times New Roman"/>
          <w:b/>
          <w:sz w:val="24"/>
          <w:szCs w:val="24"/>
        </w:rPr>
      </w:pPr>
    </w:p>
    <w:p w14:paraId="11D38A01" w14:textId="62145206" w:rsidR="00617B7F" w:rsidRDefault="00617B7F" w:rsidP="008F55EB">
      <w:pPr>
        <w:spacing w:after="0"/>
        <w:rPr>
          <w:rFonts w:ascii="Times New Roman" w:hAnsi="Times New Roman"/>
          <w:b/>
          <w:sz w:val="24"/>
          <w:szCs w:val="24"/>
        </w:rPr>
      </w:pPr>
    </w:p>
    <w:p w14:paraId="409BAB36" w14:textId="2F041A33" w:rsidR="00533DDD" w:rsidRDefault="00533DDD" w:rsidP="008F55EB">
      <w:pPr>
        <w:spacing w:after="0"/>
        <w:rPr>
          <w:rFonts w:ascii="Times New Roman" w:hAnsi="Times New Roman"/>
          <w:b/>
          <w:sz w:val="24"/>
          <w:szCs w:val="24"/>
        </w:rPr>
      </w:pPr>
    </w:p>
    <w:p w14:paraId="4B6DD95D" w14:textId="50389F86" w:rsidR="00533DDD" w:rsidRDefault="00533DDD" w:rsidP="008F55EB">
      <w:pPr>
        <w:spacing w:after="0"/>
        <w:rPr>
          <w:rFonts w:ascii="Times New Roman" w:hAnsi="Times New Roman"/>
          <w:b/>
          <w:sz w:val="24"/>
          <w:szCs w:val="24"/>
        </w:rPr>
      </w:pPr>
    </w:p>
    <w:p w14:paraId="274CB03F" w14:textId="77777777" w:rsidR="00533DDD" w:rsidRPr="004C346F" w:rsidRDefault="00533DDD" w:rsidP="008F55EB">
      <w:pPr>
        <w:spacing w:after="0"/>
        <w:rPr>
          <w:rFonts w:ascii="Times New Roman" w:hAnsi="Times New Roman"/>
          <w:b/>
          <w:sz w:val="24"/>
          <w:szCs w:val="24"/>
        </w:rPr>
      </w:pPr>
    </w:p>
    <w:p w14:paraId="2790D793" w14:textId="4D0AB38B" w:rsidR="002F014A" w:rsidRPr="004C346F" w:rsidRDefault="003430D7" w:rsidP="00652E12">
      <w:pPr>
        <w:spacing w:after="0"/>
        <w:jc w:val="right"/>
        <w:rPr>
          <w:rFonts w:ascii="Times New Roman" w:hAnsi="Times New Roman"/>
          <w:sz w:val="24"/>
          <w:szCs w:val="24"/>
        </w:rPr>
      </w:pPr>
      <w:r w:rsidRPr="004C346F">
        <w:rPr>
          <w:rFonts w:ascii="Times New Roman" w:hAnsi="Times New Roman"/>
          <w:sz w:val="24"/>
          <w:szCs w:val="24"/>
        </w:rPr>
        <w:t xml:space="preserve">Приложение </w:t>
      </w:r>
      <w:r w:rsidRPr="004C346F">
        <w:rPr>
          <w:rFonts w:ascii="Times New Roman" w:hAnsi="Times New Roman"/>
          <w:sz w:val="24"/>
          <w:szCs w:val="24"/>
          <w:lang w:val="kk-KZ"/>
        </w:rPr>
        <w:t>№</w:t>
      </w:r>
      <w:r w:rsidR="00CD31E2" w:rsidRPr="004C346F">
        <w:rPr>
          <w:rFonts w:ascii="Times New Roman" w:hAnsi="Times New Roman"/>
          <w:sz w:val="24"/>
          <w:szCs w:val="24"/>
        </w:rPr>
        <w:t>3</w:t>
      </w:r>
      <w:r w:rsidRPr="004C346F">
        <w:rPr>
          <w:rFonts w:ascii="Times New Roman" w:hAnsi="Times New Roman"/>
          <w:sz w:val="24"/>
          <w:szCs w:val="24"/>
        </w:rPr>
        <w:t xml:space="preserve"> </w:t>
      </w:r>
    </w:p>
    <w:p w14:paraId="697AC0D9" w14:textId="77777777" w:rsidR="002F014A" w:rsidRPr="004C346F" w:rsidRDefault="003430D7" w:rsidP="00652E12">
      <w:pPr>
        <w:spacing w:after="0"/>
        <w:jc w:val="right"/>
        <w:rPr>
          <w:rFonts w:ascii="Times New Roman" w:hAnsi="Times New Roman"/>
          <w:sz w:val="24"/>
          <w:szCs w:val="24"/>
        </w:rPr>
      </w:pPr>
      <w:r w:rsidRPr="004C346F">
        <w:rPr>
          <w:rFonts w:ascii="Times New Roman" w:hAnsi="Times New Roman"/>
          <w:sz w:val="24"/>
          <w:szCs w:val="24"/>
        </w:rPr>
        <w:t xml:space="preserve">к Договору </w:t>
      </w:r>
      <w:r w:rsidR="00652E12" w:rsidRPr="004C346F">
        <w:rPr>
          <w:rFonts w:ascii="Times New Roman" w:hAnsi="Times New Roman"/>
          <w:sz w:val="24"/>
          <w:szCs w:val="24"/>
        </w:rPr>
        <w:t>на</w:t>
      </w:r>
      <w:r w:rsidR="002F014A" w:rsidRPr="004C346F">
        <w:rPr>
          <w:rFonts w:ascii="Times New Roman" w:hAnsi="Times New Roman"/>
          <w:sz w:val="24"/>
          <w:szCs w:val="24"/>
        </w:rPr>
        <w:t xml:space="preserve"> </w:t>
      </w:r>
      <w:r w:rsidR="00652E12" w:rsidRPr="004C346F">
        <w:rPr>
          <w:rFonts w:ascii="Times New Roman" w:hAnsi="Times New Roman"/>
          <w:sz w:val="24"/>
          <w:szCs w:val="24"/>
        </w:rPr>
        <w:t xml:space="preserve">выполнение субподрядных </w:t>
      </w:r>
      <w:r w:rsidR="00F24419" w:rsidRPr="004C346F">
        <w:rPr>
          <w:rFonts w:ascii="Times New Roman" w:hAnsi="Times New Roman"/>
          <w:sz w:val="24"/>
          <w:szCs w:val="24"/>
        </w:rPr>
        <w:t xml:space="preserve">работ </w:t>
      </w:r>
    </w:p>
    <w:p w14:paraId="7FA2C66D" w14:textId="7A6A94E8" w:rsidR="003430D7" w:rsidRPr="004C346F" w:rsidRDefault="00F24419" w:rsidP="003430D7">
      <w:pPr>
        <w:spacing w:after="0"/>
        <w:jc w:val="right"/>
        <w:rPr>
          <w:rFonts w:ascii="Times New Roman" w:hAnsi="Times New Roman"/>
          <w:sz w:val="24"/>
          <w:szCs w:val="24"/>
        </w:rPr>
      </w:pPr>
      <w:r w:rsidRPr="004C346F">
        <w:rPr>
          <w:rFonts w:ascii="Times New Roman" w:hAnsi="Times New Roman"/>
          <w:sz w:val="24"/>
          <w:szCs w:val="24"/>
        </w:rPr>
        <w:t>№</w:t>
      </w:r>
      <w:r w:rsidR="003430D7" w:rsidRPr="004C346F">
        <w:rPr>
          <w:rFonts w:ascii="Times New Roman" w:hAnsi="Times New Roman"/>
          <w:sz w:val="24"/>
          <w:szCs w:val="24"/>
        </w:rPr>
        <w:t>___________</w:t>
      </w:r>
      <w:r w:rsidR="002F014A" w:rsidRPr="004C346F">
        <w:rPr>
          <w:rFonts w:ascii="Times New Roman" w:hAnsi="Times New Roman"/>
          <w:sz w:val="24"/>
          <w:szCs w:val="24"/>
        </w:rPr>
        <w:t xml:space="preserve"> </w:t>
      </w:r>
      <w:r w:rsidR="00322132" w:rsidRPr="004C346F">
        <w:rPr>
          <w:rFonts w:ascii="Times New Roman" w:hAnsi="Times New Roman"/>
          <w:sz w:val="24"/>
          <w:szCs w:val="24"/>
        </w:rPr>
        <w:t>от «__» _______ 20__</w:t>
      </w:r>
      <w:r w:rsidR="003430D7" w:rsidRPr="004C346F">
        <w:rPr>
          <w:rFonts w:ascii="Times New Roman" w:hAnsi="Times New Roman"/>
          <w:sz w:val="24"/>
          <w:szCs w:val="24"/>
        </w:rPr>
        <w:t xml:space="preserve"> года</w:t>
      </w:r>
    </w:p>
    <w:p w14:paraId="22A32D2C" w14:textId="77777777" w:rsidR="003430D7" w:rsidRPr="004C346F" w:rsidRDefault="003430D7" w:rsidP="003430D7">
      <w:pPr>
        <w:spacing w:after="160" w:line="259" w:lineRule="auto"/>
        <w:jc w:val="center"/>
        <w:rPr>
          <w:rFonts w:ascii="Times New Roman" w:hAnsi="Times New Roman"/>
          <w:b/>
          <w:bCs/>
          <w:sz w:val="24"/>
          <w:szCs w:val="24"/>
        </w:rPr>
      </w:pPr>
    </w:p>
    <w:p w14:paraId="6908C846" w14:textId="77777777" w:rsidR="003430D7" w:rsidRPr="004C346F" w:rsidRDefault="003430D7" w:rsidP="003430D7">
      <w:pPr>
        <w:spacing w:after="160" w:line="259" w:lineRule="auto"/>
        <w:jc w:val="center"/>
        <w:rPr>
          <w:rFonts w:ascii="Times New Roman" w:hAnsi="Times New Roman"/>
          <w:b/>
          <w:bCs/>
          <w:sz w:val="24"/>
          <w:szCs w:val="24"/>
        </w:rPr>
      </w:pPr>
    </w:p>
    <w:p w14:paraId="10F816B9" w14:textId="77777777" w:rsidR="003430D7" w:rsidRPr="004C346F" w:rsidRDefault="003430D7" w:rsidP="003430D7">
      <w:pPr>
        <w:spacing w:after="160" w:line="259" w:lineRule="auto"/>
        <w:jc w:val="center"/>
        <w:rPr>
          <w:rFonts w:ascii="Times New Roman" w:hAnsi="Times New Roman"/>
          <w:b/>
          <w:bCs/>
          <w:sz w:val="24"/>
          <w:szCs w:val="24"/>
        </w:rPr>
      </w:pPr>
      <w:r w:rsidRPr="004C346F">
        <w:rPr>
          <w:rFonts w:ascii="Times New Roman" w:hAnsi="Times New Roman"/>
          <w:b/>
          <w:bCs/>
          <w:sz w:val="24"/>
          <w:szCs w:val="24"/>
        </w:rPr>
        <w:t>Лист ознакомления</w:t>
      </w:r>
    </w:p>
    <w:p w14:paraId="188C8343" w14:textId="77777777" w:rsidR="003430D7" w:rsidRPr="004C346F" w:rsidRDefault="003430D7" w:rsidP="003430D7">
      <w:pPr>
        <w:spacing w:after="160" w:line="259" w:lineRule="auto"/>
        <w:rPr>
          <w:rFonts w:ascii="Times New Roman" w:hAnsi="Times New Roman"/>
          <w:sz w:val="24"/>
          <w:szCs w:val="24"/>
        </w:rPr>
      </w:pPr>
    </w:p>
    <w:tbl>
      <w:tblPr>
        <w:tblStyle w:val="a8"/>
        <w:tblW w:w="0" w:type="auto"/>
        <w:tblLook w:val="04A0" w:firstRow="1" w:lastRow="0" w:firstColumn="1" w:lastColumn="0" w:noHBand="0" w:noVBand="1"/>
      </w:tblPr>
      <w:tblGrid>
        <w:gridCol w:w="325"/>
        <w:gridCol w:w="3436"/>
        <w:gridCol w:w="2046"/>
        <w:gridCol w:w="1682"/>
        <w:gridCol w:w="1856"/>
      </w:tblGrid>
      <w:tr w:rsidR="003430D7" w:rsidRPr="004C346F" w14:paraId="3BB8D5FF" w14:textId="77777777" w:rsidTr="00740B47">
        <w:tc>
          <w:tcPr>
            <w:tcW w:w="325" w:type="dxa"/>
          </w:tcPr>
          <w:p w14:paraId="619462D3" w14:textId="77777777" w:rsidR="003430D7" w:rsidRPr="004C346F" w:rsidRDefault="003430D7" w:rsidP="003430D7">
            <w:pPr>
              <w:spacing w:after="160" w:line="259" w:lineRule="auto"/>
              <w:ind w:left="-120" w:right="-102"/>
              <w:rPr>
                <w:rFonts w:ascii="Times New Roman" w:hAnsi="Times New Roman"/>
                <w:sz w:val="24"/>
                <w:szCs w:val="24"/>
              </w:rPr>
            </w:pPr>
            <w:r w:rsidRPr="004C346F">
              <w:rPr>
                <w:rFonts w:ascii="Times New Roman" w:hAnsi="Times New Roman"/>
                <w:sz w:val="24"/>
                <w:szCs w:val="24"/>
              </w:rPr>
              <w:t>№</w:t>
            </w:r>
          </w:p>
        </w:tc>
        <w:tc>
          <w:tcPr>
            <w:tcW w:w="3436" w:type="dxa"/>
          </w:tcPr>
          <w:p w14:paraId="14A02F6B"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Наименование документа</w:t>
            </w:r>
          </w:p>
        </w:tc>
        <w:tc>
          <w:tcPr>
            <w:tcW w:w="2046" w:type="dxa"/>
          </w:tcPr>
          <w:p w14:paraId="6047CB86"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ФИО, должность, организация</w:t>
            </w:r>
          </w:p>
        </w:tc>
        <w:tc>
          <w:tcPr>
            <w:tcW w:w="1682" w:type="dxa"/>
          </w:tcPr>
          <w:p w14:paraId="3D57C19A"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Дата ознакомления</w:t>
            </w:r>
          </w:p>
        </w:tc>
        <w:tc>
          <w:tcPr>
            <w:tcW w:w="1856" w:type="dxa"/>
          </w:tcPr>
          <w:p w14:paraId="6AAAF654"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Подпись</w:t>
            </w:r>
          </w:p>
        </w:tc>
      </w:tr>
      <w:tr w:rsidR="003430D7" w:rsidRPr="004C346F" w14:paraId="6C14AEE2" w14:textId="77777777" w:rsidTr="00740B47">
        <w:trPr>
          <w:trHeight w:val="1969"/>
        </w:trPr>
        <w:tc>
          <w:tcPr>
            <w:tcW w:w="325" w:type="dxa"/>
          </w:tcPr>
          <w:p w14:paraId="3CF67D8A" w14:textId="77777777" w:rsidR="003430D7" w:rsidRPr="004C346F" w:rsidRDefault="003430D7" w:rsidP="003430D7">
            <w:pPr>
              <w:spacing w:after="160" w:line="259" w:lineRule="auto"/>
              <w:ind w:left="-120" w:right="-102"/>
              <w:rPr>
                <w:rFonts w:ascii="Times New Roman" w:hAnsi="Times New Roman"/>
                <w:sz w:val="24"/>
                <w:szCs w:val="24"/>
              </w:rPr>
            </w:pPr>
            <w:r w:rsidRPr="004C346F">
              <w:rPr>
                <w:rFonts w:ascii="Times New Roman" w:hAnsi="Times New Roman"/>
                <w:sz w:val="24"/>
                <w:szCs w:val="24"/>
              </w:rPr>
              <w:lastRenderedPageBreak/>
              <w:t>1</w:t>
            </w:r>
          </w:p>
        </w:tc>
        <w:tc>
          <w:tcPr>
            <w:tcW w:w="3436" w:type="dxa"/>
          </w:tcPr>
          <w:p w14:paraId="573AF22B"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Регламент взаимодействия с подрядными организациями в области безопасности и охраны труда в Товариществе с ограниченной ответственностью «</w:t>
            </w:r>
            <w:proofErr w:type="spellStart"/>
            <w:r w:rsidRPr="004C346F">
              <w:rPr>
                <w:rFonts w:ascii="Times New Roman" w:hAnsi="Times New Roman"/>
                <w:sz w:val="24"/>
                <w:szCs w:val="24"/>
              </w:rPr>
              <w:t>Integra</w:t>
            </w:r>
            <w:proofErr w:type="spellEnd"/>
            <w:r w:rsidRPr="004C346F">
              <w:rPr>
                <w:rFonts w:ascii="Times New Roman" w:hAnsi="Times New Roman"/>
                <w:sz w:val="24"/>
                <w:szCs w:val="24"/>
              </w:rPr>
              <w:t xml:space="preserve"> </w:t>
            </w:r>
            <w:proofErr w:type="spellStart"/>
            <w:r w:rsidRPr="004C346F">
              <w:rPr>
                <w:rFonts w:ascii="Times New Roman" w:hAnsi="Times New Roman"/>
                <w:sz w:val="24"/>
                <w:szCs w:val="24"/>
              </w:rPr>
              <w:t>Construction</w:t>
            </w:r>
            <w:proofErr w:type="spellEnd"/>
            <w:r w:rsidRPr="004C346F">
              <w:rPr>
                <w:rFonts w:ascii="Times New Roman" w:hAnsi="Times New Roman"/>
                <w:sz w:val="24"/>
                <w:szCs w:val="24"/>
              </w:rPr>
              <w:t xml:space="preserve"> KZ» ICK-РГ-01</w:t>
            </w:r>
          </w:p>
        </w:tc>
        <w:tc>
          <w:tcPr>
            <w:tcW w:w="2046" w:type="dxa"/>
          </w:tcPr>
          <w:p w14:paraId="0B695010" w14:textId="77777777" w:rsidR="003430D7" w:rsidRPr="004C346F" w:rsidRDefault="003430D7" w:rsidP="003430D7">
            <w:pPr>
              <w:spacing w:after="160" w:line="259" w:lineRule="auto"/>
              <w:rPr>
                <w:rFonts w:ascii="Times New Roman" w:hAnsi="Times New Roman"/>
                <w:sz w:val="24"/>
                <w:szCs w:val="24"/>
              </w:rPr>
            </w:pPr>
          </w:p>
        </w:tc>
        <w:tc>
          <w:tcPr>
            <w:tcW w:w="1682" w:type="dxa"/>
          </w:tcPr>
          <w:p w14:paraId="623133A0" w14:textId="77777777" w:rsidR="003430D7" w:rsidRPr="004C346F" w:rsidRDefault="003430D7" w:rsidP="003430D7">
            <w:pPr>
              <w:spacing w:after="160" w:line="259" w:lineRule="auto"/>
              <w:rPr>
                <w:rFonts w:ascii="Times New Roman" w:hAnsi="Times New Roman"/>
                <w:sz w:val="24"/>
                <w:szCs w:val="24"/>
              </w:rPr>
            </w:pPr>
          </w:p>
        </w:tc>
        <w:tc>
          <w:tcPr>
            <w:tcW w:w="1856" w:type="dxa"/>
          </w:tcPr>
          <w:p w14:paraId="14967BB6" w14:textId="77777777" w:rsidR="003430D7" w:rsidRPr="004C346F" w:rsidRDefault="003430D7" w:rsidP="003430D7">
            <w:pPr>
              <w:spacing w:after="160" w:line="259" w:lineRule="auto"/>
              <w:rPr>
                <w:rFonts w:ascii="Times New Roman" w:hAnsi="Times New Roman"/>
                <w:sz w:val="24"/>
                <w:szCs w:val="24"/>
              </w:rPr>
            </w:pPr>
          </w:p>
        </w:tc>
      </w:tr>
      <w:tr w:rsidR="003430D7" w:rsidRPr="004C346F" w14:paraId="2D280B02" w14:textId="77777777" w:rsidTr="00740B47">
        <w:trPr>
          <w:trHeight w:val="1701"/>
        </w:trPr>
        <w:tc>
          <w:tcPr>
            <w:tcW w:w="325" w:type="dxa"/>
          </w:tcPr>
          <w:p w14:paraId="70861606" w14:textId="77777777" w:rsidR="003430D7" w:rsidRPr="004C346F" w:rsidRDefault="003430D7" w:rsidP="003430D7">
            <w:pPr>
              <w:spacing w:after="160" w:line="259" w:lineRule="auto"/>
              <w:ind w:left="-120" w:right="-102"/>
              <w:rPr>
                <w:rFonts w:ascii="Times New Roman" w:hAnsi="Times New Roman"/>
                <w:sz w:val="24"/>
                <w:szCs w:val="24"/>
              </w:rPr>
            </w:pPr>
            <w:r w:rsidRPr="004C346F">
              <w:rPr>
                <w:rFonts w:ascii="Times New Roman" w:hAnsi="Times New Roman"/>
                <w:sz w:val="24"/>
                <w:szCs w:val="24"/>
              </w:rPr>
              <w:t>2</w:t>
            </w:r>
          </w:p>
        </w:tc>
        <w:tc>
          <w:tcPr>
            <w:tcW w:w="3436" w:type="dxa"/>
          </w:tcPr>
          <w:p w14:paraId="6307E32E" w14:textId="77777777" w:rsidR="003430D7" w:rsidRPr="004C346F" w:rsidRDefault="003430D7" w:rsidP="003430D7">
            <w:pPr>
              <w:spacing w:after="160" w:line="259" w:lineRule="auto"/>
              <w:rPr>
                <w:rFonts w:ascii="Times New Roman" w:hAnsi="Times New Roman"/>
                <w:sz w:val="24"/>
                <w:szCs w:val="24"/>
              </w:rPr>
            </w:pPr>
            <w:r w:rsidRPr="004C346F">
              <w:rPr>
                <w:rFonts w:ascii="Times New Roman" w:hAnsi="Times New Roman"/>
                <w:sz w:val="24"/>
                <w:szCs w:val="24"/>
              </w:rPr>
              <w:t>Процедура идентификации опасностей и оценка рисков, связанных со средствами труда, оборудованием и рабочими местами «ТОО «</w:t>
            </w:r>
            <w:proofErr w:type="spellStart"/>
            <w:r w:rsidRPr="004C346F">
              <w:rPr>
                <w:rFonts w:ascii="Times New Roman" w:hAnsi="Times New Roman"/>
                <w:sz w:val="24"/>
                <w:szCs w:val="24"/>
              </w:rPr>
              <w:t>Integra</w:t>
            </w:r>
            <w:proofErr w:type="spellEnd"/>
            <w:r w:rsidRPr="004C346F">
              <w:rPr>
                <w:rFonts w:ascii="Times New Roman" w:hAnsi="Times New Roman"/>
                <w:sz w:val="24"/>
                <w:szCs w:val="24"/>
              </w:rPr>
              <w:t xml:space="preserve"> </w:t>
            </w:r>
            <w:proofErr w:type="spellStart"/>
            <w:r w:rsidRPr="004C346F">
              <w:rPr>
                <w:rFonts w:ascii="Times New Roman" w:hAnsi="Times New Roman"/>
                <w:sz w:val="24"/>
                <w:szCs w:val="24"/>
              </w:rPr>
              <w:t>Construction</w:t>
            </w:r>
            <w:proofErr w:type="spellEnd"/>
            <w:r w:rsidRPr="004C346F">
              <w:rPr>
                <w:rFonts w:ascii="Times New Roman" w:hAnsi="Times New Roman"/>
                <w:sz w:val="24"/>
                <w:szCs w:val="24"/>
              </w:rPr>
              <w:t xml:space="preserve"> KZ» ICK-ДП-15</w:t>
            </w:r>
          </w:p>
        </w:tc>
        <w:tc>
          <w:tcPr>
            <w:tcW w:w="2046" w:type="dxa"/>
          </w:tcPr>
          <w:p w14:paraId="40A3576B" w14:textId="77777777" w:rsidR="003430D7" w:rsidRPr="004C346F" w:rsidRDefault="003430D7" w:rsidP="003430D7">
            <w:pPr>
              <w:spacing w:after="160" w:line="259" w:lineRule="auto"/>
              <w:rPr>
                <w:rFonts w:ascii="Times New Roman" w:hAnsi="Times New Roman"/>
                <w:sz w:val="24"/>
                <w:szCs w:val="24"/>
              </w:rPr>
            </w:pPr>
          </w:p>
        </w:tc>
        <w:tc>
          <w:tcPr>
            <w:tcW w:w="1682" w:type="dxa"/>
          </w:tcPr>
          <w:p w14:paraId="555D7970" w14:textId="77777777" w:rsidR="003430D7" w:rsidRPr="004C346F" w:rsidRDefault="003430D7" w:rsidP="003430D7">
            <w:pPr>
              <w:spacing w:after="160" w:line="259" w:lineRule="auto"/>
              <w:rPr>
                <w:rFonts w:ascii="Times New Roman" w:hAnsi="Times New Roman"/>
                <w:sz w:val="24"/>
                <w:szCs w:val="24"/>
              </w:rPr>
            </w:pPr>
          </w:p>
        </w:tc>
        <w:tc>
          <w:tcPr>
            <w:tcW w:w="1856" w:type="dxa"/>
          </w:tcPr>
          <w:p w14:paraId="7E08A828" w14:textId="77777777" w:rsidR="003430D7" w:rsidRPr="004C346F" w:rsidRDefault="003430D7" w:rsidP="003430D7">
            <w:pPr>
              <w:spacing w:after="160" w:line="259" w:lineRule="auto"/>
              <w:rPr>
                <w:rFonts w:ascii="Times New Roman" w:hAnsi="Times New Roman"/>
                <w:sz w:val="24"/>
                <w:szCs w:val="24"/>
              </w:rPr>
            </w:pPr>
          </w:p>
        </w:tc>
      </w:tr>
      <w:tr w:rsidR="00695A82" w:rsidRPr="004C346F" w14:paraId="5BADDA70" w14:textId="77777777" w:rsidTr="00740B47">
        <w:trPr>
          <w:trHeight w:val="1701"/>
        </w:trPr>
        <w:tc>
          <w:tcPr>
            <w:tcW w:w="325" w:type="dxa"/>
          </w:tcPr>
          <w:p w14:paraId="67DF488D" w14:textId="37A1DBB8" w:rsidR="00695A82" w:rsidRPr="004C346F" w:rsidRDefault="00695A82" w:rsidP="003430D7">
            <w:pPr>
              <w:spacing w:after="160" w:line="259" w:lineRule="auto"/>
              <w:ind w:left="-120" w:right="-102"/>
              <w:rPr>
                <w:rFonts w:ascii="Times New Roman" w:hAnsi="Times New Roman"/>
                <w:sz w:val="24"/>
                <w:szCs w:val="24"/>
              </w:rPr>
            </w:pPr>
            <w:r w:rsidRPr="004C346F">
              <w:rPr>
                <w:rFonts w:ascii="Times New Roman" w:hAnsi="Times New Roman"/>
                <w:sz w:val="24"/>
                <w:szCs w:val="24"/>
              </w:rPr>
              <w:t>3</w:t>
            </w:r>
          </w:p>
        </w:tc>
        <w:tc>
          <w:tcPr>
            <w:tcW w:w="3436" w:type="dxa"/>
          </w:tcPr>
          <w:p w14:paraId="7BEF38F0" w14:textId="2F28FBCC" w:rsidR="00695A82" w:rsidRPr="004C346F" w:rsidRDefault="00695A82" w:rsidP="003430D7">
            <w:pPr>
              <w:spacing w:after="160" w:line="259" w:lineRule="auto"/>
              <w:rPr>
                <w:rFonts w:ascii="Times New Roman" w:hAnsi="Times New Roman"/>
                <w:sz w:val="24"/>
                <w:szCs w:val="24"/>
              </w:rPr>
            </w:pPr>
            <w:r w:rsidRPr="004C346F">
              <w:rPr>
                <w:rFonts w:ascii="Times New Roman" w:hAnsi="Times New Roman"/>
                <w:sz w:val="24"/>
                <w:szCs w:val="24"/>
              </w:rPr>
              <w:t>Регламент взаимодействия с подрядными организациями в области охраны окружающей среды в ТОО «</w:t>
            </w:r>
            <w:proofErr w:type="spellStart"/>
            <w:r w:rsidRPr="004C346F">
              <w:rPr>
                <w:rFonts w:ascii="Times New Roman" w:hAnsi="Times New Roman"/>
                <w:sz w:val="24"/>
                <w:szCs w:val="24"/>
              </w:rPr>
              <w:t>Integra</w:t>
            </w:r>
            <w:proofErr w:type="spellEnd"/>
            <w:r w:rsidRPr="004C346F">
              <w:rPr>
                <w:rFonts w:ascii="Times New Roman" w:hAnsi="Times New Roman"/>
                <w:sz w:val="24"/>
                <w:szCs w:val="24"/>
              </w:rPr>
              <w:t xml:space="preserve"> </w:t>
            </w:r>
            <w:proofErr w:type="spellStart"/>
            <w:r w:rsidRPr="004C346F">
              <w:rPr>
                <w:rFonts w:ascii="Times New Roman" w:hAnsi="Times New Roman"/>
                <w:sz w:val="24"/>
                <w:szCs w:val="24"/>
              </w:rPr>
              <w:t>Construction</w:t>
            </w:r>
            <w:proofErr w:type="spellEnd"/>
            <w:r w:rsidRPr="004C346F">
              <w:rPr>
                <w:rFonts w:ascii="Times New Roman" w:hAnsi="Times New Roman"/>
                <w:sz w:val="24"/>
                <w:szCs w:val="24"/>
              </w:rPr>
              <w:t xml:space="preserve"> KZ» ICK-РГ-13</w:t>
            </w:r>
          </w:p>
        </w:tc>
        <w:tc>
          <w:tcPr>
            <w:tcW w:w="2046" w:type="dxa"/>
          </w:tcPr>
          <w:p w14:paraId="236848B9" w14:textId="77777777" w:rsidR="00695A82" w:rsidRPr="004C346F" w:rsidRDefault="00695A82" w:rsidP="003430D7">
            <w:pPr>
              <w:spacing w:after="160" w:line="259" w:lineRule="auto"/>
              <w:rPr>
                <w:rFonts w:ascii="Times New Roman" w:hAnsi="Times New Roman"/>
                <w:sz w:val="24"/>
                <w:szCs w:val="24"/>
              </w:rPr>
            </w:pPr>
          </w:p>
        </w:tc>
        <w:tc>
          <w:tcPr>
            <w:tcW w:w="1682" w:type="dxa"/>
          </w:tcPr>
          <w:p w14:paraId="72BAACA8" w14:textId="77777777" w:rsidR="00695A82" w:rsidRPr="004C346F" w:rsidRDefault="00695A82" w:rsidP="003430D7">
            <w:pPr>
              <w:spacing w:after="160" w:line="259" w:lineRule="auto"/>
              <w:rPr>
                <w:rFonts w:ascii="Times New Roman" w:hAnsi="Times New Roman"/>
                <w:sz w:val="24"/>
                <w:szCs w:val="24"/>
              </w:rPr>
            </w:pPr>
          </w:p>
        </w:tc>
        <w:tc>
          <w:tcPr>
            <w:tcW w:w="1856" w:type="dxa"/>
          </w:tcPr>
          <w:p w14:paraId="7E7EA5DC" w14:textId="77777777" w:rsidR="00695A82" w:rsidRPr="004C346F" w:rsidRDefault="00695A82" w:rsidP="003430D7">
            <w:pPr>
              <w:spacing w:after="160" w:line="259" w:lineRule="auto"/>
              <w:rPr>
                <w:rFonts w:ascii="Times New Roman" w:hAnsi="Times New Roman"/>
                <w:sz w:val="24"/>
                <w:szCs w:val="24"/>
              </w:rPr>
            </w:pPr>
          </w:p>
        </w:tc>
      </w:tr>
    </w:tbl>
    <w:p w14:paraId="743B0498" w14:textId="77777777" w:rsidR="003430D7" w:rsidRPr="004C346F" w:rsidRDefault="003430D7" w:rsidP="003430D7">
      <w:pPr>
        <w:spacing w:after="160" w:line="259" w:lineRule="auto"/>
        <w:rPr>
          <w:rFonts w:ascii="Times New Roman" w:hAnsi="Times New Roman"/>
          <w:sz w:val="24"/>
          <w:szCs w:val="24"/>
        </w:rPr>
      </w:pPr>
    </w:p>
    <w:p w14:paraId="172C3641" w14:textId="77777777" w:rsidR="003430D7" w:rsidRPr="004C346F" w:rsidRDefault="003430D7" w:rsidP="003430D7">
      <w:pPr>
        <w:spacing w:after="160" w:line="259" w:lineRule="auto"/>
        <w:rPr>
          <w:rFonts w:ascii="Times New Roman" w:hAnsi="Times New Roman"/>
          <w:sz w:val="24"/>
          <w:szCs w:val="24"/>
        </w:rPr>
      </w:pPr>
    </w:p>
    <w:p w14:paraId="162A18FC" w14:textId="77777777" w:rsidR="003430D7" w:rsidRPr="004C346F" w:rsidRDefault="003430D7" w:rsidP="003430D7">
      <w:pPr>
        <w:spacing w:after="160" w:line="259" w:lineRule="auto"/>
        <w:rPr>
          <w:rFonts w:ascii="Times New Roman" w:hAnsi="Times New Roman"/>
          <w:sz w:val="24"/>
          <w:szCs w:val="24"/>
        </w:rPr>
      </w:pPr>
    </w:p>
    <w:p w14:paraId="680D25F4" w14:textId="3AA666CC" w:rsidR="002754E6" w:rsidRPr="004C346F" w:rsidRDefault="002754E6" w:rsidP="008F55EB">
      <w:pPr>
        <w:spacing w:after="0"/>
        <w:rPr>
          <w:rFonts w:ascii="Times New Roman" w:hAnsi="Times New Roman"/>
          <w:b/>
          <w:sz w:val="24"/>
          <w:szCs w:val="24"/>
        </w:rPr>
      </w:pPr>
    </w:p>
    <w:p w14:paraId="7D519B4B" w14:textId="77777777" w:rsidR="002754E6" w:rsidRPr="004C346F" w:rsidRDefault="002754E6" w:rsidP="002754E6">
      <w:pPr>
        <w:rPr>
          <w:rFonts w:ascii="Times New Roman" w:hAnsi="Times New Roman"/>
          <w:sz w:val="24"/>
          <w:szCs w:val="24"/>
        </w:rPr>
      </w:pPr>
    </w:p>
    <w:p w14:paraId="55C6A629" w14:textId="77777777" w:rsidR="002754E6" w:rsidRPr="004C346F" w:rsidRDefault="002754E6" w:rsidP="002754E6">
      <w:pPr>
        <w:rPr>
          <w:rFonts w:ascii="Times New Roman" w:hAnsi="Times New Roman"/>
          <w:sz w:val="24"/>
          <w:szCs w:val="24"/>
        </w:rPr>
      </w:pPr>
    </w:p>
    <w:p w14:paraId="20746103" w14:textId="77777777" w:rsidR="002754E6" w:rsidRPr="004C346F" w:rsidRDefault="002754E6" w:rsidP="002754E6">
      <w:pPr>
        <w:rPr>
          <w:rFonts w:ascii="Times New Roman" w:hAnsi="Times New Roman"/>
          <w:sz w:val="24"/>
          <w:szCs w:val="24"/>
        </w:rPr>
      </w:pPr>
    </w:p>
    <w:p w14:paraId="2A031268" w14:textId="77777777" w:rsidR="002754E6" w:rsidRPr="004C346F" w:rsidRDefault="002754E6" w:rsidP="002754E6">
      <w:pPr>
        <w:rPr>
          <w:rFonts w:ascii="Times New Roman" w:hAnsi="Times New Roman"/>
          <w:sz w:val="24"/>
          <w:szCs w:val="24"/>
        </w:rPr>
      </w:pPr>
    </w:p>
    <w:p w14:paraId="1CC265A5" w14:textId="0CF7501E" w:rsidR="002754E6" w:rsidRPr="004C346F" w:rsidRDefault="002754E6" w:rsidP="002754E6">
      <w:pPr>
        <w:rPr>
          <w:rFonts w:ascii="Times New Roman" w:hAnsi="Times New Roman"/>
          <w:sz w:val="24"/>
          <w:szCs w:val="24"/>
        </w:rPr>
      </w:pPr>
    </w:p>
    <w:p w14:paraId="06C946E0" w14:textId="7DFB5BAF" w:rsidR="003430D7" w:rsidRPr="004C346F" w:rsidRDefault="002754E6" w:rsidP="002754E6">
      <w:pPr>
        <w:tabs>
          <w:tab w:val="left" w:pos="1039"/>
        </w:tabs>
        <w:rPr>
          <w:rFonts w:ascii="Times New Roman" w:hAnsi="Times New Roman"/>
          <w:sz w:val="24"/>
          <w:szCs w:val="24"/>
        </w:rPr>
      </w:pPr>
      <w:r w:rsidRPr="004C346F">
        <w:rPr>
          <w:rFonts w:ascii="Times New Roman" w:hAnsi="Times New Roman"/>
          <w:sz w:val="24"/>
          <w:szCs w:val="24"/>
        </w:rPr>
        <w:tab/>
      </w:r>
    </w:p>
    <w:tbl>
      <w:tblPr>
        <w:tblW w:w="10349" w:type="dxa"/>
        <w:tblInd w:w="-426" w:type="dxa"/>
        <w:tblLayout w:type="fixed"/>
        <w:tblLook w:val="0000" w:firstRow="0" w:lastRow="0" w:firstColumn="0" w:lastColumn="0" w:noHBand="0" w:noVBand="0"/>
      </w:tblPr>
      <w:tblGrid>
        <w:gridCol w:w="10349"/>
      </w:tblGrid>
      <w:tr w:rsidR="00740B47" w:rsidRPr="004C346F" w14:paraId="0C66A417" w14:textId="77777777" w:rsidTr="00740B47">
        <w:trPr>
          <w:trHeight w:val="348"/>
        </w:trPr>
        <w:tc>
          <w:tcPr>
            <w:tcW w:w="10349" w:type="dxa"/>
          </w:tcPr>
          <w:p w14:paraId="043B22C7" w14:textId="77777777" w:rsidR="00740B47" w:rsidRPr="004C346F" w:rsidRDefault="00740B47" w:rsidP="00740B47">
            <w:pPr>
              <w:spacing w:after="0"/>
              <w:ind w:left="5425"/>
              <w:rPr>
                <w:rFonts w:ascii="Times New Roman" w:hAnsi="Times New Roman"/>
                <w:sz w:val="24"/>
                <w:szCs w:val="24"/>
                <w:lang w:val="kk-KZ"/>
              </w:rPr>
            </w:pPr>
          </w:p>
          <w:p w14:paraId="01E142E6" w14:textId="2D463956" w:rsidR="00740B47" w:rsidRDefault="00740B47" w:rsidP="00740B47">
            <w:pPr>
              <w:spacing w:after="0"/>
              <w:ind w:left="5425"/>
              <w:rPr>
                <w:rFonts w:ascii="Times New Roman" w:hAnsi="Times New Roman"/>
                <w:sz w:val="24"/>
                <w:szCs w:val="24"/>
                <w:lang w:val="kk-KZ"/>
              </w:rPr>
            </w:pPr>
          </w:p>
          <w:p w14:paraId="7A1266FD" w14:textId="2F05F471" w:rsidR="00533DDD" w:rsidRDefault="00533DDD" w:rsidP="00740B47">
            <w:pPr>
              <w:spacing w:after="0"/>
              <w:ind w:left="5425"/>
              <w:rPr>
                <w:rFonts w:ascii="Times New Roman" w:hAnsi="Times New Roman"/>
                <w:sz w:val="24"/>
                <w:szCs w:val="24"/>
                <w:lang w:val="kk-KZ"/>
              </w:rPr>
            </w:pPr>
          </w:p>
          <w:p w14:paraId="127F68B2" w14:textId="3CE03FBE" w:rsidR="00533DDD" w:rsidRDefault="00533DDD" w:rsidP="00740B47">
            <w:pPr>
              <w:spacing w:after="0"/>
              <w:ind w:left="5425"/>
              <w:rPr>
                <w:rFonts w:ascii="Times New Roman" w:hAnsi="Times New Roman"/>
                <w:sz w:val="24"/>
                <w:szCs w:val="24"/>
                <w:lang w:val="kk-KZ"/>
              </w:rPr>
            </w:pPr>
          </w:p>
          <w:p w14:paraId="74C766AD" w14:textId="77777777" w:rsidR="00533DDD" w:rsidRDefault="00533DDD" w:rsidP="00533DDD">
            <w:pPr>
              <w:spacing w:after="0" w:line="240" w:lineRule="auto"/>
              <w:jc w:val="right"/>
              <w:rPr>
                <w:rFonts w:ascii="Times New Roman" w:hAnsi="Times New Roman"/>
                <w:sz w:val="24"/>
                <w:szCs w:val="24"/>
              </w:rPr>
            </w:pPr>
            <w:r w:rsidRPr="002F014A">
              <w:rPr>
                <w:rFonts w:ascii="Times New Roman" w:hAnsi="Times New Roman"/>
                <w:sz w:val="24"/>
                <w:szCs w:val="24"/>
              </w:rPr>
              <w:t xml:space="preserve">Приложение </w:t>
            </w:r>
            <w:r w:rsidRPr="002F014A">
              <w:rPr>
                <w:rFonts w:ascii="Times New Roman" w:hAnsi="Times New Roman"/>
                <w:sz w:val="24"/>
                <w:szCs w:val="24"/>
                <w:lang w:val="kk-KZ"/>
              </w:rPr>
              <w:t>№</w:t>
            </w:r>
            <w:r>
              <w:rPr>
                <w:rFonts w:ascii="Times New Roman" w:hAnsi="Times New Roman"/>
                <w:sz w:val="24"/>
                <w:szCs w:val="24"/>
                <w:lang w:val="kk-KZ"/>
              </w:rPr>
              <w:t>4</w:t>
            </w:r>
            <w:r w:rsidRPr="002F014A">
              <w:rPr>
                <w:rFonts w:ascii="Times New Roman" w:hAnsi="Times New Roman"/>
                <w:sz w:val="24"/>
                <w:szCs w:val="24"/>
              </w:rPr>
              <w:t xml:space="preserve"> </w:t>
            </w:r>
          </w:p>
          <w:p w14:paraId="20BAE3C0" w14:textId="77777777" w:rsidR="00533DDD" w:rsidRDefault="00533DDD" w:rsidP="00533DDD">
            <w:pPr>
              <w:spacing w:after="0" w:line="240" w:lineRule="auto"/>
              <w:jc w:val="right"/>
              <w:rPr>
                <w:rFonts w:ascii="Times New Roman" w:hAnsi="Times New Roman"/>
                <w:sz w:val="24"/>
                <w:szCs w:val="24"/>
              </w:rPr>
            </w:pPr>
            <w:r w:rsidRPr="002F014A">
              <w:rPr>
                <w:rFonts w:ascii="Times New Roman" w:hAnsi="Times New Roman"/>
                <w:sz w:val="24"/>
                <w:szCs w:val="24"/>
              </w:rPr>
              <w:t>к Договору на</w:t>
            </w:r>
            <w:r>
              <w:rPr>
                <w:rFonts w:ascii="Times New Roman" w:hAnsi="Times New Roman"/>
                <w:sz w:val="24"/>
                <w:szCs w:val="24"/>
              </w:rPr>
              <w:t xml:space="preserve"> </w:t>
            </w:r>
            <w:r w:rsidRPr="002F014A">
              <w:rPr>
                <w:rFonts w:ascii="Times New Roman" w:hAnsi="Times New Roman"/>
                <w:sz w:val="24"/>
                <w:szCs w:val="24"/>
              </w:rPr>
              <w:t xml:space="preserve">выполнение субподрядных работ </w:t>
            </w:r>
          </w:p>
          <w:p w14:paraId="3CBFFB9E" w14:textId="77777777" w:rsidR="00533DDD" w:rsidRPr="002F014A" w:rsidRDefault="00533DDD" w:rsidP="00533DDD">
            <w:pPr>
              <w:spacing w:after="0" w:line="240" w:lineRule="auto"/>
              <w:jc w:val="right"/>
              <w:rPr>
                <w:rFonts w:ascii="Times New Roman" w:hAnsi="Times New Roman"/>
                <w:sz w:val="24"/>
                <w:szCs w:val="24"/>
              </w:rPr>
            </w:pPr>
            <w:r w:rsidRPr="002F014A">
              <w:rPr>
                <w:rFonts w:ascii="Times New Roman" w:hAnsi="Times New Roman"/>
                <w:sz w:val="24"/>
                <w:szCs w:val="24"/>
              </w:rPr>
              <w:t>№___________</w:t>
            </w:r>
            <w:r>
              <w:rPr>
                <w:rFonts w:ascii="Times New Roman" w:hAnsi="Times New Roman"/>
                <w:sz w:val="24"/>
                <w:szCs w:val="24"/>
              </w:rPr>
              <w:t xml:space="preserve"> от «__» _______ 20___</w:t>
            </w:r>
            <w:r w:rsidRPr="002F014A">
              <w:rPr>
                <w:rFonts w:ascii="Times New Roman" w:hAnsi="Times New Roman"/>
                <w:sz w:val="24"/>
                <w:szCs w:val="24"/>
              </w:rPr>
              <w:t xml:space="preserve"> года</w:t>
            </w:r>
          </w:p>
          <w:p w14:paraId="2C249F16" w14:textId="77777777" w:rsidR="00533DDD" w:rsidRDefault="00533DDD" w:rsidP="00533DDD">
            <w:pPr>
              <w:spacing w:after="0"/>
              <w:jc w:val="center"/>
              <w:rPr>
                <w:rFonts w:ascii="Times New Roman" w:hAnsi="Times New Roman"/>
                <w:b/>
                <w:sz w:val="20"/>
              </w:rPr>
            </w:pPr>
          </w:p>
          <w:p w14:paraId="13F7DBCC" w14:textId="77777777" w:rsidR="00533DDD" w:rsidRPr="00570E19" w:rsidRDefault="00533DDD" w:rsidP="00533DDD">
            <w:pPr>
              <w:spacing w:after="0"/>
              <w:jc w:val="center"/>
              <w:rPr>
                <w:rFonts w:ascii="Times New Roman" w:hAnsi="Times New Roman"/>
                <w:b/>
                <w:sz w:val="20"/>
              </w:rPr>
            </w:pPr>
            <w:r w:rsidRPr="00570E19">
              <w:rPr>
                <w:rFonts w:ascii="Times New Roman" w:hAnsi="Times New Roman"/>
                <w:b/>
                <w:sz w:val="20"/>
              </w:rPr>
              <w:t xml:space="preserve">Перечень нарушений требований </w:t>
            </w:r>
            <w:proofErr w:type="spellStart"/>
            <w:r w:rsidRPr="00570E19">
              <w:rPr>
                <w:rFonts w:ascii="Times New Roman" w:hAnsi="Times New Roman"/>
                <w:b/>
                <w:sz w:val="20"/>
              </w:rPr>
              <w:t>БиОТ</w:t>
            </w:r>
            <w:proofErr w:type="spellEnd"/>
            <w:r w:rsidRPr="00570E19">
              <w:rPr>
                <w:rFonts w:ascii="Times New Roman" w:hAnsi="Times New Roman"/>
                <w:b/>
                <w:sz w:val="20"/>
              </w:rPr>
              <w:t xml:space="preserve"> при выполнении работ и </w:t>
            </w:r>
            <w:r w:rsidRPr="00570E19">
              <w:rPr>
                <w:rFonts w:ascii="Times New Roman" w:hAnsi="Times New Roman"/>
                <w:b/>
                <w:bCs/>
                <w:sz w:val="20"/>
                <w:lang w:eastAsia="ar-SA"/>
              </w:rPr>
              <w:t xml:space="preserve">услуг </w:t>
            </w:r>
            <w:r w:rsidRPr="008E2DE4">
              <w:rPr>
                <w:rFonts w:ascii="Times New Roman" w:hAnsi="Times New Roman"/>
                <w:b/>
                <w:bCs/>
                <w:sz w:val="20"/>
                <w:lang w:eastAsia="ar-SA"/>
              </w:rPr>
              <w:t xml:space="preserve">субподрядными </w:t>
            </w:r>
            <w:r w:rsidRPr="00570E19">
              <w:rPr>
                <w:rFonts w:ascii="Times New Roman" w:hAnsi="Times New Roman"/>
                <w:b/>
                <w:bCs/>
                <w:sz w:val="20"/>
                <w:lang w:eastAsia="ar-SA"/>
              </w:rPr>
              <w:t>организациями</w:t>
            </w:r>
            <w:r w:rsidRPr="00570E19">
              <w:rPr>
                <w:rFonts w:ascii="Times New Roman" w:hAnsi="Times New Roman"/>
                <w:b/>
                <w:sz w:val="20"/>
              </w:rPr>
              <w:t xml:space="preserve"> на объектах </w:t>
            </w:r>
            <w:r>
              <w:rPr>
                <w:rFonts w:ascii="Times New Roman" w:hAnsi="Times New Roman"/>
                <w:b/>
                <w:sz w:val="20"/>
              </w:rPr>
              <w:t>Подрядчика</w:t>
            </w:r>
          </w:p>
          <w:tbl>
            <w:tblPr>
              <w:tblW w:w="9781" w:type="dxa"/>
              <w:tblInd w:w="310" w:type="dxa"/>
              <w:tblLayout w:type="fixed"/>
              <w:tblCellMar>
                <w:left w:w="0" w:type="dxa"/>
                <w:right w:w="0" w:type="dxa"/>
              </w:tblCellMar>
              <w:tblLook w:val="0000" w:firstRow="0" w:lastRow="0" w:firstColumn="0" w:lastColumn="0" w:noHBand="0" w:noVBand="0"/>
            </w:tblPr>
            <w:tblGrid>
              <w:gridCol w:w="567"/>
              <w:gridCol w:w="3402"/>
              <w:gridCol w:w="1842"/>
              <w:gridCol w:w="11"/>
              <w:gridCol w:w="2116"/>
              <w:gridCol w:w="1832"/>
              <w:gridCol w:w="11"/>
            </w:tblGrid>
            <w:tr w:rsidR="00533DDD" w:rsidRPr="004A4B5F" w14:paraId="079119AB" w14:textId="77777777" w:rsidTr="00391C66">
              <w:trPr>
                <w:cantSplit/>
                <w:trHeight w:val="23"/>
                <w:tblHeader/>
              </w:trPr>
              <w:tc>
                <w:tcPr>
                  <w:tcW w:w="567" w:type="dxa"/>
                  <w:tcBorders>
                    <w:top w:val="single" w:sz="4" w:space="0" w:color="000000"/>
                    <w:left w:val="single" w:sz="4" w:space="0" w:color="000000"/>
                    <w:bottom w:val="single" w:sz="4" w:space="0" w:color="000000"/>
                  </w:tcBorders>
                  <w:shd w:val="clear" w:color="auto" w:fill="D9D9D9"/>
                  <w:vAlign w:val="center"/>
                </w:tcPr>
                <w:p w14:paraId="26B7DB8E" w14:textId="77777777" w:rsidR="00533DDD" w:rsidRPr="004A4B5F" w:rsidRDefault="00533DDD" w:rsidP="00533DDD">
                  <w:pPr>
                    <w:jc w:val="center"/>
                    <w:rPr>
                      <w:b/>
                      <w:sz w:val="16"/>
                      <w:szCs w:val="16"/>
                    </w:rPr>
                  </w:pPr>
                  <w:r w:rsidRPr="004A4B5F">
                    <w:rPr>
                      <w:b/>
                      <w:sz w:val="16"/>
                      <w:szCs w:val="16"/>
                    </w:rPr>
                    <w:lastRenderedPageBreak/>
                    <w:t>№</w:t>
                  </w:r>
                </w:p>
                <w:p w14:paraId="766EA422" w14:textId="77777777" w:rsidR="00533DDD" w:rsidRPr="004A4B5F" w:rsidRDefault="00533DDD" w:rsidP="00533DDD">
                  <w:pPr>
                    <w:jc w:val="center"/>
                    <w:rPr>
                      <w:b/>
                      <w:sz w:val="16"/>
                      <w:szCs w:val="16"/>
                    </w:rPr>
                  </w:pPr>
                  <w:r w:rsidRPr="004A4B5F">
                    <w:rPr>
                      <w:b/>
                      <w:sz w:val="16"/>
                      <w:szCs w:val="16"/>
                    </w:rPr>
                    <w:t>п/п</w:t>
                  </w:r>
                </w:p>
              </w:tc>
              <w:tc>
                <w:tcPr>
                  <w:tcW w:w="3402" w:type="dxa"/>
                  <w:tcBorders>
                    <w:top w:val="single" w:sz="4" w:space="0" w:color="000000"/>
                    <w:left w:val="single" w:sz="4" w:space="0" w:color="000000"/>
                    <w:bottom w:val="single" w:sz="4" w:space="0" w:color="000000"/>
                  </w:tcBorders>
                  <w:shd w:val="clear" w:color="auto" w:fill="D9D9D9"/>
                  <w:vAlign w:val="center"/>
                </w:tcPr>
                <w:p w14:paraId="0D9BAC7B" w14:textId="77777777" w:rsidR="00533DDD" w:rsidRPr="004A4B5F" w:rsidRDefault="00533DDD" w:rsidP="00533DDD">
                  <w:pPr>
                    <w:pStyle w:val="ae"/>
                    <w:spacing w:before="0"/>
                    <w:ind w:firstLine="0"/>
                    <w:jc w:val="center"/>
                    <w:rPr>
                      <w:b/>
                      <w:sz w:val="16"/>
                      <w:szCs w:val="16"/>
                    </w:rPr>
                  </w:pPr>
                  <w:r w:rsidRPr="004A4B5F">
                    <w:rPr>
                      <w:b/>
                      <w:sz w:val="16"/>
                      <w:szCs w:val="16"/>
                    </w:rPr>
                    <w:t>Наименование нарушения*</w:t>
                  </w:r>
                </w:p>
              </w:tc>
              <w:tc>
                <w:tcPr>
                  <w:tcW w:w="1842" w:type="dxa"/>
                  <w:tcBorders>
                    <w:top w:val="single" w:sz="4" w:space="0" w:color="000000"/>
                    <w:left w:val="single" w:sz="4" w:space="0" w:color="000000"/>
                    <w:bottom w:val="single" w:sz="4" w:space="0" w:color="000000"/>
                  </w:tcBorders>
                  <w:shd w:val="clear" w:color="auto" w:fill="D9D9D9"/>
                  <w:vAlign w:val="center"/>
                </w:tcPr>
                <w:p w14:paraId="2834B58A" w14:textId="77777777" w:rsidR="00533DDD" w:rsidRPr="004A4B5F" w:rsidRDefault="00533DDD" w:rsidP="00533DDD">
                  <w:pPr>
                    <w:pStyle w:val="ad"/>
                    <w:spacing w:before="0"/>
                    <w:ind w:right="191"/>
                    <w:rPr>
                      <w:b/>
                      <w:sz w:val="16"/>
                      <w:szCs w:val="16"/>
                    </w:rPr>
                  </w:pPr>
                  <w:r w:rsidRPr="004A4B5F">
                    <w:rPr>
                      <w:b/>
                      <w:sz w:val="16"/>
                      <w:szCs w:val="16"/>
                    </w:rPr>
                    <w:t>Величина неустойки (штрафа), МРП</w:t>
                  </w:r>
                </w:p>
              </w:tc>
              <w:tc>
                <w:tcPr>
                  <w:tcW w:w="2127" w:type="dxa"/>
                  <w:gridSpan w:val="2"/>
                  <w:tcBorders>
                    <w:top w:val="single" w:sz="4" w:space="0" w:color="000000"/>
                    <w:left w:val="single" w:sz="4" w:space="0" w:color="000000"/>
                    <w:bottom w:val="single" w:sz="4" w:space="0" w:color="000000"/>
                  </w:tcBorders>
                  <w:shd w:val="clear" w:color="auto" w:fill="D9D9D9"/>
                  <w:vAlign w:val="center"/>
                </w:tcPr>
                <w:p w14:paraId="09253438" w14:textId="77777777" w:rsidR="00533DDD" w:rsidRPr="004A4B5F" w:rsidRDefault="00533DDD" w:rsidP="00533DDD">
                  <w:pPr>
                    <w:jc w:val="center"/>
                    <w:rPr>
                      <w:b/>
                      <w:sz w:val="16"/>
                      <w:szCs w:val="16"/>
                    </w:rPr>
                  </w:pPr>
                  <w:r w:rsidRPr="004A4B5F">
                    <w:rPr>
                      <w:b/>
                      <w:sz w:val="16"/>
                      <w:szCs w:val="16"/>
                    </w:rPr>
                    <w:t>Документ фиксации нарушения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510DF3" w14:textId="77777777" w:rsidR="00533DDD" w:rsidRPr="004A4B5F" w:rsidRDefault="00533DDD" w:rsidP="00533DDD">
                  <w:pPr>
                    <w:snapToGrid w:val="0"/>
                    <w:ind w:right="132"/>
                    <w:jc w:val="center"/>
                    <w:rPr>
                      <w:sz w:val="16"/>
                      <w:szCs w:val="16"/>
                    </w:rPr>
                  </w:pPr>
                  <w:r w:rsidRPr="004A4B5F">
                    <w:rPr>
                      <w:b/>
                      <w:sz w:val="16"/>
                      <w:szCs w:val="16"/>
                    </w:rPr>
                    <w:t>Примечание</w:t>
                  </w:r>
                </w:p>
              </w:tc>
            </w:tr>
            <w:tr w:rsidR="00533DDD" w:rsidRPr="004A4B5F" w14:paraId="4D1C1B06" w14:textId="77777777" w:rsidTr="00391C66">
              <w:trPr>
                <w:gridAfter w:val="1"/>
                <w:wAfter w:w="11" w:type="dxa"/>
                <w:cantSplit/>
                <w:trHeight w:val="23"/>
                <w:tblHeader/>
              </w:trPr>
              <w:tc>
                <w:tcPr>
                  <w:tcW w:w="567" w:type="dxa"/>
                  <w:tcBorders>
                    <w:top w:val="single" w:sz="4" w:space="0" w:color="000000"/>
                    <w:left w:val="single" w:sz="4" w:space="0" w:color="000000"/>
                    <w:bottom w:val="single" w:sz="4" w:space="0" w:color="000000"/>
                  </w:tcBorders>
                  <w:shd w:val="clear" w:color="auto" w:fill="D9D9D9"/>
                  <w:vAlign w:val="center"/>
                </w:tcPr>
                <w:p w14:paraId="6492684C" w14:textId="77777777" w:rsidR="00533DDD" w:rsidRPr="004A4B5F" w:rsidRDefault="00533DDD" w:rsidP="00533DDD">
                  <w:pPr>
                    <w:pStyle w:val="ae"/>
                    <w:spacing w:before="0"/>
                    <w:ind w:firstLine="0"/>
                    <w:jc w:val="center"/>
                    <w:rPr>
                      <w:b/>
                      <w:sz w:val="16"/>
                      <w:szCs w:val="16"/>
                    </w:rPr>
                  </w:pPr>
                  <w:r w:rsidRPr="004A4B5F">
                    <w:rPr>
                      <w:b/>
                      <w:sz w:val="16"/>
                      <w:szCs w:val="16"/>
                    </w:rPr>
                    <w:t>1</w:t>
                  </w:r>
                  <w:r>
                    <w:rPr>
                      <w:b/>
                      <w:sz w:val="16"/>
                      <w:szCs w:val="16"/>
                    </w:rPr>
                    <w:t xml:space="preserve"> </w:t>
                  </w:r>
                </w:p>
              </w:tc>
              <w:tc>
                <w:tcPr>
                  <w:tcW w:w="3402" w:type="dxa"/>
                  <w:tcBorders>
                    <w:top w:val="single" w:sz="4" w:space="0" w:color="000000"/>
                    <w:left w:val="single" w:sz="4" w:space="0" w:color="000000"/>
                    <w:bottom w:val="single" w:sz="4" w:space="0" w:color="000000"/>
                  </w:tcBorders>
                  <w:shd w:val="clear" w:color="auto" w:fill="D9D9D9"/>
                </w:tcPr>
                <w:p w14:paraId="5FB807C5" w14:textId="77777777" w:rsidR="00533DDD" w:rsidRPr="004A4B5F" w:rsidRDefault="00533DDD" w:rsidP="00533DDD">
                  <w:pPr>
                    <w:pStyle w:val="ae"/>
                    <w:tabs>
                      <w:tab w:val="left" w:pos="1995"/>
                      <w:tab w:val="center" w:pos="3294"/>
                    </w:tabs>
                    <w:spacing w:before="0"/>
                    <w:ind w:firstLine="0"/>
                    <w:jc w:val="center"/>
                    <w:rPr>
                      <w:b/>
                      <w:sz w:val="16"/>
                      <w:szCs w:val="16"/>
                    </w:rPr>
                  </w:pPr>
                  <w:r w:rsidRPr="004A4B5F">
                    <w:rPr>
                      <w:b/>
                      <w:sz w:val="16"/>
                      <w:szCs w:val="16"/>
                    </w:rPr>
                    <w:t>2</w:t>
                  </w:r>
                </w:p>
              </w:tc>
              <w:tc>
                <w:tcPr>
                  <w:tcW w:w="1853" w:type="dxa"/>
                  <w:gridSpan w:val="2"/>
                  <w:tcBorders>
                    <w:top w:val="single" w:sz="4" w:space="0" w:color="000000"/>
                    <w:left w:val="single" w:sz="4" w:space="0" w:color="000000"/>
                    <w:bottom w:val="single" w:sz="4" w:space="0" w:color="000000"/>
                  </w:tcBorders>
                  <w:shd w:val="clear" w:color="auto" w:fill="D9D9D9"/>
                </w:tcPr>
                <w:p w14:paraId="320EFA71" w14:textId="77777777" w:rsidR="00533DDD" w:rsidRPr="004A4B5F" w:rsidRDefault="00533DDD" w:rsidP="00533DDD">
                  <w:pPr>
                    <w:pStyle w:val="ae"/>
                    <w:spacing w:before="0"/>
                    <w:ind w:right="142" w:firstLine="0"/>
                    <w:jc w:val="center"/>
                    <w:rPr>
                      <w:b/>
                      <w:sz w:val="16"/>
                      <w:szCs w:val="16"/>
                    </w:rPr>
                  </w:pPr>
                  <w:r w:rsidRPr="004A4B5F">
                    <w:rPr>
                      <w:b/>
                      <w:sz w:val="16"/>
                      <w:szCs w:val="16"/>
                    </w:rPr>
                    <w:t>3</w:t>
                  </w:r>
                </w:p>
              </w:tc>
              <w:tc>
                <w:tcPr>
                  <w:tcW w:w="2116" w:type="dxa"/>
                  <w:tcBorders>
                    <w:top w:val="single" w:sz="4" w:space="0" w:color="000000"/>
                    <w:left w:val="single" w:sz="4" w:space="0" w:color="000000"/>
                    <w:bottom w:val="single" w:sz="4" w:space="0" w:color="000000"/>
                  </w:tcBorders>
                  <w:shd w:val="clear" w:color="auto" w:fill="D9D9D9"/>
                </w:tcPr>
                <w:p w14:paraId="03AA8DC8" w14:textId="77777777" w:rsidR="00533DDD" w:rsidRPr="004A4B5F" w:rsidRDefault="00533DDD" w:rsidP="00533DDD">
                  <w:pPr>
                    <w:pStyle w:val="ae"/>
                    <w:spacing w:before="0"/>
                    <w:ind w:firstLine="0"/>
                    <w:jc w:val="center"/>
                    <w:rPr>
                      <w:b/>
                      <w:sz w:val="16"/>
                      <w:szCs w:val="16"/>
                    </w:rPr>
                  </w:pPr>
                  <w:r w:rsidRPr="004A4B5F">
                    <w:rPr>
                      <w:b/>
                      <w:sz w:val="16"/>
                      <w:szCs w:val="16"/>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14:paraId="410DE522" w14:textId="77777777" w:rsidR="00533DDD" w:rsidRPr="004A4B5F" w:rsidRDefault="00533DDD" w:rsidP="00533DDD">
                  <w:pPr>
                    <w:pStyle w:val="ae"/>
                    <w:spacing w:before="0"/>
                    <w:ind w:firstLine="0"/>
                    <w:jc w:val="center"/>
                    <w:rPr>
                      <w:sz w:val="16"/>
                      <w:szCs w:val="16"/>
                    </w:rPr>
                  </w:pPr>
                  <w:r w:rsidRPr="004A4B5F">
                    <w:rPr>
                      <w:b/>
                      <w:sz w:val="16"/>
                      <w:szCs w:val="16"/>
                    </w:rPr>
                    <w:t>5</w:t>
                  </w:r>
                </w:p>
              </w:tc>
            </w:tr>
            <w:tr w:rsidR="00533DDD" w:rsidRPr="004A4B5F" w14:paraId="16086BA8" w14:textId="77777777" w:rsidTr="00391C66">
              <w:trPr>
                <w:gridAfter w:val="1"/>
                <w:wAfter w:w="11" w:type="dxa"/>
                <w:cantSplit/>
                <w:trHeight w:val="2107"/>
              </w:trPr>
              <w:tc>
                <w:tcPr>
                  <w:tcW w:w="567" w:type="dxa"/>
                  <w:tcBorders>
                    <w:top w:val="single" w:sz="4" w:space="0" w:color="000000"/>
                    <w:left w:val="single" w:sz="4" w:space="0" w:color="000000"/>
                    <w:bottom w:val="single" w:sz="4" w:space="0" w:color="000000"/>
                  </w:tcBorders>
                  <w:shd w:val="clear" w:color="auto" w:fill="auto"/>
                </w:tcPr>
                <w:p w14:paraId="4A458E92" w14:textId="77777777" w:rsidR="00533DDD" w:rsidRPr="004A4B5F" w:rsidRDefault="00533DDD" w:rsidP="00533DDD">
                  <w:pPr>
                    <w:pStyle w:val="a7"/>
                    <w:snapToGrid w:val="0"/>
                    <w:ind w:left="0"/>
                    <w:jc w:val="center"/>
                    <w:rPr>
                      <w:sz w:val="16"/>
                      <w:szCs w:val="16"/>
                    </w:rPr>
                  </w:pPr>
                  <w:r w:rsidRPr="004A4B5F">
                    <w:rPr>
                      <w:sz w:val="16"/>
                      <w:szCs w:val="16"/>
                    </w:rPr>
                    <w:t>1</w:t>
                  </w:r>
                </w:p>
              </w:tc>
              <w:tc>
                <w:tcPr>
                  <w:tcW w:w="3402" w:type="dxa"/>
                  <w:tcBorders>
                    <w:top w:val="single" w:sz="4" w:space="0" w:color="000000"/>
                    <w:left w:val="single" w:sz="4" w:space="0" w:color="000000"/>
                    <w:bottom w:val="single" w:sz="4" w:space="0" w:color="000000"/>
                  </w:tcBorders>
                  <w:shd w:val="clear" w:color="auto" w:fill="auto"/>
                </w:tcPr>
                <w:p w14:paraId="697B4543" w14:textId="77777777" w:rsidR="00533DDD" w:rsidRPr="003B786B" w:rsidRDefault="00533DDD" w:rsidP="00533DDD">
                  <w:pPr>
                    <w:pStyle w:val="ae"/>
                    <w:spacing w:before="0"/>
                    <w:ind w:left="141" w:right="141" w:firstLine="0"/>
                    <w:rPr>
                      <w:sz w:val="16"/>
                      <w:szCs w:val="16"/>
                    </w:rPr>
                  </w:pPr>
                  <w:r w:rsidRPr="003B786B">
                    <w:rPr>
                      <w:sz w:val="16"/>
                      <w:szCs w:val="16"/>
                    </w:rPr>
                    <w:t xml:space="preserve">Обнаружение на объектах (территории) </w:t>
                  </w:r>
                  <w:r>
                    <w:rPr>
                      <w:sz w:val="16"/>
                      <w:szCs w:val="16"/>
                    </w:rPr>
                    <w:t>Подрядчика</w:t>
                  </w:r>
                  <w:r w:rsidRPr="003B786B">
                    <w:rPr>
                      <w:sz w:val="16"/>
                      <w:szCs w:val="16"/>
                    </w:rPr>
                    <w:t xml:space="preserve"> и/или в ходе осуществления работ, оказания услуг работников </w:t>
                  </w:r>
                  <w:r>
                    <w:rPr>
                      <w:sz w:val="16"/>
                      <w:szCs w:val="16"/>
                    </w:rPr>
                    <w:t>Субп</w:t>
                  </w:r>
                  <w:r w:rsidRPr="003B786B">
                    <w:rPr>
                      <w:sz w:val="16"/>
                      <w:szCs w:val="16"/>
                    </w:rPr>
                    <w:t>одрядчика, в состоянии алкогольного, наркотического или иного токсического опьянения.</w:t>
                  </w:r>
                </w:p>
                <w:p w14:paraId="391D0D75" w14:textId="77777777" w:rsidR="00533DDD" w:rsidRPr="003B786B" w:rsidRDefault="00533DDD" w:rsidP="00533DDD">
                  <w:pPr>
                    <w:pStyle w:val="ae"/>
                    <w:spacing w:before="0"/>
                    <w:ind w:right="141" w:firstLine="0"/>
                    <w:rPr>
                      <w:sz w:val="16"/>
                      <w:szCs w:val="16"/>
                    </w:rPr>
                  </w:pPr>
                </w:p>
              </w:tc>
              <w:tc>
                <w:tcPr>
                  <w:tcW w:w="1853" w:type="dxa"/>
                  <w:gridSpan w:val="2"/>
                  <w:tcBorders>
                    <w:top w:val="single" w:sz="4" w:space="0" w:color="000000"/>
                    <w:left w:val="single" w:sz="4" w:space="0" w:color="000000"/>
                    <w:bottom w:val="single" w:sz="4" w:space="0" w:color="000000"/>
                  </w:tcBorders>
                  <w:shd w:val="clear" w:color="auto" w:fill="auto"/>
                </w:tcPr>
                <w:p w14:paraId="2A9A0D7C" w14:textId="77777777" w:rsidR="00533DDD" w:rsidRPr="004A4B5F" w:rsidRDefault="00533DDD" w:rsidP="00533DDD">
                  <w:pPr>
                    <w:pStyle w:val="ad"/>
                    <w:spacing w:before="0"/>
                    <w:ind w:firstLine="1"/>
                    <w:rPr>
                      <w:sz w:val="16"/>
                      <w:szCs w:val="16"/>
                    </w:rPr>
                  </w:pPr>
                  <w:r w:rsidRPr="004A4B5F">
                    <w:rPr>
                      <w:sz w:val="16"/>
                      <w:szCs w:val="16"/>
                    </w:rPr>
                    <w:t>40 МРП</w:t>
                  </w:r>
                </w:p>
                <w:p w14:paraId="73040890" w14:textId="77777777" w:rsidR="00533DDD" w:rsidRPr="004A4B5F" w:rsidRDefault="00533DDD" w:rsidP="00533DDD">
                  <w:pPr>
                    <w:pStyle w:val="ad"/>
                    <w:spacing w:before="0"/>
                    <w:rPr>
                      <w:sz w:val="16"/>
                      <w:szCs w:val="16"/>
                    </w:rPr>
                  </w:pPr>
                  <w:r w:rsidRPr="004A4B5F">
                    <w:rPr>
                      <w:sz w:val="16"/>
                      <w:szCs w:val="16"/>
                    </w:rPr>
                    <w:t xml:space="preserve">(за исключением случаев выявления указанных фактов непосредственно работниками </w:t>
                  </w:r>
                  <w:r>
                    <w:rPr>
                      <w:sz w:val="16"/>
                      <w:szCs w:val="16"/>
                    </w:rPr>
                    <w:t>Субп</w:t>
                  </w:r>
                  <w:r w:rsidRPr="004A4B5F">
                    <w:rPr>
                      <w:sz w:val="16"/>
                      <w:szCs w:val="16"/>
                    </w:rPr>
                    <w:t xml:space="preserve">одрядчика с письменным уведомлением об этом </w:t>
                  </w:r>
                  <w:r>
                    <w:rPr>
                      <w:sz w:val="16"/>
                      <w:szCs w:val="16"/>
                    </w:rPr>
                    <w:t xml:space="preserve">Подрядчика </w:t>
                  </w:r>
                  <w:r w:rsidRPr="004A4B5F">
                    <w:rPr>
                      <w:sz w:val="16"/>
                      <w:szCs w:val="16"/>
                    </w:rPr>
                    <w:t>в течение 24 часов с момента выявления)</w:t>
                  </w:r>
                </w:p>
              </w:tc>
              <w:tc>
                <w:tcPr>
                  <w:tcW w:w="2116" w:type="dxa"/>
                  <w:tcBorders>
                    <w:top w:val="single" w:sz="4" w:space="0" w:color="000000"/>
                    <w:left w:val="single" w:sz="4" w:space="0" w:color="000000"/>
                    <w:bottom w:val="single" w:sz="4" w:space="0" w:color="000000"/>
                  </w:tcBorders>
                  <w:shd w:val="clear" w:color="auto" w:fill="auto"/>
                </w:tcPr>
                <w:p w14:paraId="7CC97731" w14:textId="77777777" w:rsidR="00533DDD" w:rsidRPr="004A4B5F" w:rsidRDefault="00533DDD" w:rsidP="00533DDD">
                  <w:pPr>
                    <w:jc w:val="center"/>
                    <w:rPr>
                      <w:sz w:val="16"/>
                      <w:szCs w:val="16"/>
                    </w:rPr>
                  </w:pPr>
                  <w:r w:rsidRPr="004A4B5F">
                    <w:rPr>
                      <w:sz w:val="16"/>
                      <w:szCs w:val="16"/>
                    </w:rPr>
                    <w:t xml:space="preserve">Акт медицинского освидетельствования либо акт фиксации отказа работника </w:t>
                  </w:r>
                  <w:r>
                    <w:rPr>
                      <w:sz w:val="16"/>
                      <w:szCs w:val="16"/>
                    </w:rPr>
                    <w:t>Субп</w:t>
                  </w:r>
                  <w:r w:rsidRPr="004A4B5F">
                    <w:rPr>
                      <w:sz w:val="16"/>
                      <w:szCs w:val="16"/>
                    </w:rPr>
                    <w:t>одрядчика от прохождения медицинского освидетельствования</w:t>
                  </w:r>
                </w:p>
                <w:p w14:paraId="57EE8ECE"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5E96659" w14:textId="77777777" w:rsidR="00533DDD" w:rsidRPr="004A4B5F" w:rsidRDefault="00533DDD" w:rsidP="00533DDD">
                  <w:pPr>
                    <w:snapToGrid w:val="0"/>
                    <w:ind w:firstLine="709"/>
                    <w:rPr>
                      <w:sz w:val="16"/>
                      <w:szCs w:val="16"/>
                    </w:rPr>
                  </w:pPr>
                </w:p>
              </w:tc>
            </w:tr>
            <w:tr w:rsidR="00533DDD" w:rsidRPr="004A4B5F" w14:paraId="37476801"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C16C14E" w14:textId="77777777" w:rsidR="00533DDD" w:rsidRPr="007208E7" w:rsidRDefault="00533DDD" w:rsidP="00533DDD">
                  <w:pPr>
                    <w:suppressAutoHyphens/>
                    <w:snapToGrid w:val="0"/>
                    <w:jc w:val="center"/>
                    <w:rPr>
                      <w:sz w:val="16"/>
                      <w:szCs w:val="16"/>
                    </w:rPr>
                  </w:pPr>
                  <w:r>
                    <w:rPr>
                      <w:sz w:val="16"/>
                      <w:szCs w:val="16"/>
                    </w:rPr>
                    <w:t>2</w:t>
                  </w:r>
                </w:p>
              </w:tc>
              <w:tc>
                <w:tcPr>
                  <w:tcW w:w="3402" w:type="dxa"/>
                  <w:tcBorders>
                    <w:top w:val="single" w:sz="4" w:space="0" w:color="000000"/>
                    <w:left w:val="single" w:sz="4" w:space="0" w:color="000000"/>
                    <w:bottom w:val="single" w:sz="4" w:space="0" w:color="000000"/>
                  </w:tcBorders>
                  <w:shd w:val="clear" w:color="auto" w:fill="auto"/>
                </w:tcPr>
                <w:p w14:paraId="7002ACCB" w14:textId="77777777" w:rsidR="00533DDD" w:rsidRPr="003B786B" w:rsidRDefault="00533DDD" w:rsidP="00533DDD">
                  <w:pPr>
                    <w:pStyle w:val="ae"/>
                    <w:spacing w:before="0"/>
                    <w:ind w:left="142" w:right="142" w:firstLine="0"/>
                    <w:rPr>
                      <w:sz w:val="16"/>
                      <w:szCs w:val="16"/>
                    </w:rPr>
                  </w:pPr>
                  <w:r w:rsidRPr="003B786B">
                    <w:rPr>
                      <w:sz w:val="16"/>
                      <w:szCs w:val="16"/>
                    </w:rPr>
                    <w:t xml:space="preserve">Сокрытие либо непредставление в течение 24 часов </w:t>
                  </w:r>
                  <w:r>
                    <w:rPr>
                      <w:sz w:val="16"/>
                      <w:szCs w:val="16"/>
                    </w:rPr>
                    <w:t>Субп</w:t>
                  </w:r>
                  <w:r w:rsidRPr="003B786B">
                    <w:rPr>
                      <w:sz w:val="16"/>
                      <w:szCs w:val="16"/>
                    </w:rPr>
                    <w:t xml:space="preserve">одрядчиком информации об аварии, инциденте, факте </w:t>
                  </w:r>
                  <w:proofErr w:type="spellStart"/>
                  <w:r w:rsidRPr="003B786B">
                    <w:rPr>
                      <w:sz w:val="16"/>
                      <w:szCs w:val="16"/>
                    </w:rPr>
                    <w:t>травмирования</w:t>
                  </w:r>
                  <w:proofErr w:type="spellEnd"/>
                  <w:r w:rsidRPr="003B786B">
                    <w:rPr>
                      <w:sz w:val="16"/>
                      <w:szCs w:val="16"/>
                    </w:rPr>
                    <w:t>, нарушения технологического режима, происшедших при выполнении работ, услуг.</w:t>
                  </w:r>
                </w:p>
              </w:tc>
              <w:tc>
                <w:tcPr>
                  <w:tcW w:w="1853" w:type="dxa"/>
                  <w:gridSpan w:val="2"/>
                  <w:tcBorders>
                    <w:top w:val="single" w:sz="4" w:space="0" w:color="000000"/>
                    <w:left w:val="single" w:sz="4" w:space="0" w:color="000000"/>
                    <w:bottom w:val="single" w:sz="4" w:space="0" w:color="000000"/>
                  </w:tcBorders>
                  <w:shd w:val="clear" w:color="auto" w:fill="auto"/>
                </w:tcPr>
                <w:p w14:paraId="31ABD152" w14:textId="77777777" w:rsidR="00533DDD" w:rsidRPr="004A4B5F" w:rsidRDefault="00533DDD" w:rsidP="00533DDD">
                  <w:pPr>
                    <w:pStyle w:val="ad"/>
                    <w:spacing w:before="0"/>
                    <w:ind w:firstLine="1"/>
                    <w:rPr>
                      <w:sz w:val="16"/>
                      <w:szCs w:val="16"/>
                    </w:rPr>
                  </w:pPr>
                  <w:r w:rsidRPr="004A4B5F">
                    <w:rPr>
                      <w:sz w:val="16"/>
                      <w:szCs w:val="16"/>
                    </w:rPr>
                    <w:t>40 МРП</w:t>
                  </w:r>
                </w:p>
              </w:tc>
              <w:tc>
                <w:tcPr>
                  <w:tcW w:w="2116" w:type="dxa"/>
                  <w:tcBorders>
                    <w:top w:val="single" w:sz="4" w:space="0" w:color="000000"/>
                    <w:left w:val="single" w:sz="4" w:space="0" w:color="000000"/>
                    <w:bottom w:val="single" w:sz="4" w:space="0" w:color="000000"/>
                  </w:tcBorders>
                  <w:shd w:val="clear" w:color="auto" w:fill="auto"/>
                </w:tcPr>
                <w:p w14:paraId="278A0E15"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64B068E" w14:textId="77777777" w:rsidR="00533DDD" w:rsidRPr="004A4B5F" w:rsidRDefault="00533DDD" w:rsidP="00533DDD">
                  <w:pPr>
                    <w:snapToGrid w:val="0"/>
                    <w:ind w:firstLine="709"/>
                    <w:rPr>
                      <w:sz w:val="16"/>
                      <w:szCs w:val="16"/>
                    </w:rPr>
                  </w:pPr>
                </w:p>
              </w:tc>
            </w:tr>
            <w:tr w:rsidR="00533DDD" w:rsidRPr="004A4B5F" w14:paraId="1CEFCF76"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96DAFED" w14:textId="77777777" w:rsidR="00533DDD" w:rsidRPr="007208E7" w:rsidRDefault="00533DDD" w:rsidP="00533DDD">
                  <w:pPr>
                    <w:suppressAutoHyphens/>
                    <w:snapToGrid w:val="0"/>
                    <w:jc w:val="center"/>
                    <w:rPr>
                      <w:sz w:val="16"/>
                      <w:szCs w:val="16"/>
                    </w:rPr>
                  </w:pPr>
                  <w:r>
                    <w:rPr>
                      <w:sz w:val="16"/>
                      <w:szCs w:val="16"/>
                    </w:rPr>
                    <w:t>3</w:t>
                  </w:r>
                </w:p>
              </w:tc>
              <w:tc>
                <w:tcPr>
                  <w:tcW w:w="3402" w:type="dxa"/>
                  <w:tcBorders>
                    <w:top w:val="single" w:sz="4" w:space="0" w:color="000000"/>
                    <w:left w:val="single" w:sz="4" w:space="0" w:color="000000"/>
                    <w:bottom w:val="single" w:sz="4" w:space="0" w:color="000000"/>
                  </w:tcBorders>
                  <w:shd w:val="clear" w:color="auto" w:fill="auto"/>
                </w:tcPr>
                <w:p w14:paraId="1002EE78" w14:textId="77777777" w:rsidR="00533DDD" w:rsidRPr="003B786B" w:rsidRDefault="00533DDD" w:rsidP="00533DDD">
                  <w:pPr>
                    <w:pStyle w:val="ae"/>
                    <w:spacing w:before="0"/>
                    <w:ind w:left="142" w:right="142" w:firstLine="0"/>
                    <w:rPr>
                      <w:sz w:val="16"/>
                      <w:szCs w:val="16"/>
                    </w:rPr>
                  </w:pPr>
                  <w:r w:rsidRPr="003B786B">
                    <w:rPr>
                      <w:sz w:val="16"/>
                      <w:szCs w:val="16"/>
                    </w:rPr>
                    <w:t xml:space="preserve">Невыполнение требований технических документов Республики Казахстан в области </w:t>
                  </w:r>
                  <w:r>
                    <w:rPr>
                      <w:sz w:val="16"/>
                      <w:szCs w:val="16"/>
                    </w:rPr>
                    <w:t>пожарной безопасности (ПБ)</w:t>
                  </w:r>
                  <w:r w:rsidRPr="003B786B">
                    <w:rPr>
                      <w:sz w:val="16"/>
                      <w:szCs w:val="16"/>
                    </w:rPr>
                    <w:t>, требований инструкций, внутренних нормативных документов Компании в области ПБ, неисполнение или не представление информации по исполнению корректирующих действий по происшествиям, а также неисполнение требований договора в области ПБ (за каждый выявленный факт нарушения).</w:t>
                  </w:r>
                </w:p>
              </w:tc>
              <w:tc>
                <w:tcPr>
                  <w:tcW w:w="1853" w:type="dxa"/>
                  <w:gridSpan w:val="2"/>
                  <w:tcBorders>
                    <w:top w:val="single" w:sz="4" w:space="0" w:color="000000"/>
                    <w:left w:val="single" w:sz="4" w:space="0" w:color="000000"/>
                    <w:bottom w:val="single" w:sz="4" w:space="0" w:color="000000"/>
                  </w:tcBorders>
                  <w:shd w:val="clear" w:color="auto" w:fill="auto"/>
                </w:tcPr>
                <w:p w14:paraId="5B831D20" w14:textId="77777777" w:rsidR="00533DDD" w:rsidRPr="004A4B5F" w:rsidRDefault="00533DDD" w:rsidP="00533DDD">
                  <w:pPr>
                    <w:pStyle w:val="ad"/>
                    <w:spacing w:before="0"/>
                    <w:ind w:firstLine="1"/>
                    <w:rPr>
                      <w:sz w:val="16"/>
                      <w:szCs w:val="16"/>
                    </w:rPr>
                  </w:pPr>
                  <w:r>
                    <w:rPr>
                      <w:sz w:val="16"/>
                      <w:szCs w:val="16"/>
                    </w:rPr>
                    <w:t>15</w:t>
                  </w:r>
                  <w:r w:rsidRPr="004A4B5F">
                    <w:rPr>
                      <w:sz w:val="16"/>
                      <w:szCs w:val="16"/>
                    </w:rPr>
                    <w:t xml:space="preserve"> МРП</w:t>
                  </w:r>
                </w:p>
              </w:tc>
              <w:tc>
                <w:tcPr>
                  <w:tcW w:w="2116" w:type="dxa"/>
                  <w:tcBorders>
                    <w:top w:val="single" w:sz="4" w:space="0" w:color="000000"/>
                    <w:left w:val="single" w:sz="4" w:space="0" w:color="000000"/>
                    <w:bottom w:val="single" w:sz="4" w:space="0" w:color="000000"/>
                  </w:tcBorders>
                  <w:shd w:val="clear" w:color="auto" w:fill="auto"/>
                </w:tcPr>
                <w:p w14:paraId="500142EB"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B711998" w14:textId="77777777" w:rsidR="00533DDD" w:rsidRPr="004A4B5F" w:rsidRDefault="00533DDD" w:rsidP="00533DDD">
                  <w:pPr>
                    <w:snapToGrid w:val="0"/>
                    <w:ind w:firstLine="709"/>
                    <w:rPr>
                      <w:sz w:val="16"/>
                      <w:szCs w:val="16"/>
                    </w:rPr>
                  </w:pPr>
                </w:p>
              </w:tc>
            </w:tr>
            <w:tr w:rsidR="00533DDD" w:rsidRPr="004A4B5F" w14:paraId="496D7412" w14:textId="77777777" w:rsidTr="00391C66">
              <w:trPr>
                <w:gridAfter w:val="1"/>
                <w:wAfter w:w="11" w:type="dxa"/>
                <w:cantSplit/>
                <w:trHeight w:val="681"/>
              </w:trPr>
              <w:tc>
                <w:tcPr>
                  <w:tcW w:w="567" w:type="dxa"/>
                  <w:tcBorders>
                    <w:top w:val="single" w:sz="4" w:space="0" w:color="000000"/>
                    <w:left w:val="single" w:sz="4" w:space="0" w:color="000000"/>
                    <w:bottom w:val="single" w:sz="4" w:space="0" w:color="000000"/>
                  </w:tcBorders>
                  <w:shd w:val="clear" w:color="auto" w:fill="auto"/>
                </w:tcPr>
                <w:p w14:paraId="36F6A348" w14:textId="77777777" w:rsidR="00533DDD" w:rsidRPr="004A4B5F" w:rsidRDefault="00533DDD" w:rsidP="00533DDD">
                  <w:pPr>
                    <w:pStyle w:val="a7"/>
                    <w:suppressAutoHyphens/>
                    <w:snapToGrid w:val="0"/>
                    <w:ind w:left="0"/>
                    <w:contextualSpacing w:val="0"/>
                    <w:jc w:val="center"/>
                    <w:rPr>
                      <w:sz w:val="16"/>
                      <w:szCs w:val="16"/>
                    </w:rPr>
                  </w:pPr>
                  <w:r>
                    <w:rPr>
                      <w:sz w:val="16"/>
                      <w:szCs w:val="16"/>
                    </w:rPr>
                    <w:t>4</w:t>
                  </w:r>
                </w:p>
              </w:tc>
              <w:tc>
                <w:tcPr>
                  <w:tcW w:w="3402" w:type="dxa"/>
                  <w:tcBorders>
                    <w:top w:val="single" w:sz="4" w:space="0" w:color="000000"/>
                    <w:left w:val="single" w:sz="4" w:space="0" w:color="000000"/>
                    <w:bottom w:val="single" w:sz="4" w:space="0" w:color="000000"/>
                  </w:tcBorders>
                  <w:shd w:val="clear" w:color="auto" w:fill="auto"/>
                </w:tcPr>
                <w:p w14:paraId="2EE2CA96" w14:textId="77777777" w:rsidR="00533DDD" w:rsidRPr="003B786B" w:rsidRDefault="00533DDD" w:rsidP="00533DDD">
                  <w:pPr>
                    <w:pStyle w:val="ae"/>
                    <w:spacing w:before="0"/>
                    <w:ind w:left="142" w:right="142" w:firstLine="0"/>
                    <w:rPr>
                      <w:sz w:val="16"/>
                      <w:szCs w:val="16"/>
                    </w:rPr>
                  </w:pPr>
                  <w:r w:rsidRPr="003B786B">
                    <w:rPr>
                      <w:sz w:val="16"/>
                      <w:szCs w:val="16"/>
                    </w:rPr>
                    <w:t xml:space="preserve">Выполнение работ без применения средств индивидуальной защиты (защитная каска, </w:t>
                  </w:r>
                  <w:proofErr w:type="spellStart"/>
                  <w:r w:rsidRPr="003B786B">
                    <w:rPr>
                      <w:sz w:val="16"/>
                      <w:szCs w:val="16"/>
                    </w:rPr>
                    <w:t>спецобувь</w:t>
                  </w:r>
                  <w:proofErr w:type="spellEnd"/>
                  <w:r w:rsidRPr="003B786B">
                    <w:rPr>
                      <w:sz w:val="16"/>
                      <w:szCs w:val="16"/>
                    </w:rPr>
                    <w:t>, защитные очки, многоточечная страховочная привязь, маска и т.д.).</w:t>
                  </w:r>
                </w:p>
              </w:tc>
              <w:tc>
                <w:tcPr>
                  <w:tcW w:w="1853" w:type="dxa"/>
                  <w:gridSpan w:val="2"/>
                  <w:tcBorders>
                    <w:top w:val="single" w:sz="4" w:space="0" w:color="000000"/>
                    <w:left w:val="single" w:sz="4" w:space="0" w:color="000000"/>
                    <w:bottom w:val="single" w:sz="4" w:space="0" w:color="000000"/>
                  </w:tcBorders>
                  <w:shd w:val="clear" w:color="auto" w:fill="auto"/>
                </w:tcPr>
                <w:p w14:paraId="4D82B6A1" w14:textId="77777777" w:rsidR="00533DDD" w:rsidRPr="004A4B5F" w:rsidRDefault="00533DDD" w:rsidP="00533DDD">
                  <w:pPr>
                    <w:pStyle w:val="ad"/>
                    <w:spacing w:before="0"/>
                    <w:ind w:firstLine="1"/>
                    <w:rPr>
                      <w:sz w:val="16"/>
                      <w:szCs w:val="16"/>
                    </w:rPr>
                  </w:pPr>
                  <w:r w:rsidRPr="004A4B5F">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2AA52C09"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D971E2D" w14:textId="77777777" w:rsidR="00533DDD" w:rsidRPr="004A4B5F" w:rsidRDefault="00533DDD" w:rsidP="00533DDD">
                  <w:pPr>
                    <w:snapToGrid w:val="0"/>
                    <w:ind w:firstLine="709"/>
                    <w:rPr>
                      <w:sz w:val="16"/>
                      <w:szCs w:val="16"/>
                    </w:rPr>
                  </w:pPr>
                </w:p>
              </w:tc>
            </w:tr>
            <w:tr w:rsidR="00533DDD" w:rsidRPr="004A4B5F" w14:paraId="350A0628"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070ABA92" w14:textId="77777777" w:rsidR="00533DDD" w:rsidRPr="004A4B5F" w:rsidRDefault="00533DDD" w:rsidP="00533DDD">
                  <w:pPr>
                    <w:pStyle w:val="a7"/>
                    <w:suppressAutoHyphens/>
                    <w:snapToGrid w:val="0"/>
                    <w:ind w:left="0"/>
                    <w:contextualSpacing w:val="0"/>
                    <w:jc w:val="center"/>
                    <w:rPr>
                      <w:sz w:val="16"/>
                      <w:szCs w:val="16"/>
                    </w:rPr>
                  </w:pPr>
                  <w:r>
                    <w:rPr>
                      <w:sz w:val="16"/>
                      <w:szCs w:val="16"/>
                    </w:rPr>
                    <w:t>5</w:t>
                  </w:r>
                </w:p>
              </w:tc>
              <w:tc>
                <w:tcPr>
                  <w:tcW w:w="3402" w:type="dxa"/>
                  <w:tcBorders>
                    <w:top w:val="single" w:sz="4" w:space="0" w:color="000000"/>
                    <w:left w:val="single" w:sz="4" w:space="0" w:color="000000"/>
                    <w:bottom w:val="single" w:sz="4" w:space="0" w:color="000000"/>
                  </w:tcBorders>
                  <w:shd w:val="clear" w:color="auto" w:fill="auto"/>
                </w:tcPr>
                <w:p w14:paraId="41A43952" w14:textId="77777777" w:rsidR="00533DDD" w:rsidRPr="003B786B" w:rsidRDefault="00533DDD" w:rsidP="00533DDD">
                  <w:pPr>
                    <w:pStyle w:val="ae"/>
                    <w:spacing w:before="0"/>
                    <w:ind w:left="142" w:right="142" w:firstLine="0"/>
                    <w:rPr>
                      <w:sz w:val="16"/>
                      <w:szCs w:val="16"/>
                    </w:rPr>
                  </w:pPr>
                  <w:r w:rsidRPr="003B786B">
                    <w:rPr>
                      <w:sz w:val="16"/>
                      <w:szCs w:val="16"/>
                    </w:rPr>
                    <w:t>Нарушение требований по обеспечению, содержанию и эксплуатации первичных средств пожаротушения.</w:t>
                  </w:r>
                </w:p>
              </w:tc>
              <w:tc>
                <w:tcPr>
                  <w:tcW w:w="1853" w:type="dxa"/>
                  <w:gridSpan w:val="2"/>
                  <w:tcBorders>
                    <w:top w:val="single" w:sz="4" w:space="0" w:color="000000"/>
                    <w:left w:val="single" w:sz="4" w:space="0" w:color="000000"/>
                    <w:bottom w:val="single" w:sz="4" w:space="0" w:color="000000"/>
                  </w:tcBorders>
                  <w:shd w:val="clear" w:color="auto" w:fill="auto"/>
                </w:tcPr>
                <w:p w14:paraId="5437E72A" w14:textId="77777777" w:rsidR="00533DDD" w:rsidRPr="004A4B5F" w:rsidRDefault="00533DDD" w:rsidP="00533DDD">
                  <w:pPr>
                    <w:pStyle w:val="ad"/>
                    <w:spacing w:before="0"/>
                    <w:ind w:firstLine="1"/>
                    <w:rPr>
                      <w:sz w:val="16"/>
                      <w:szCs w:val="16"/>
                    </w:rPr>
                  </w:pPr>
                  <w:r>
                    <w:rPr>
                      <w:sz w:val="16"/>
                      <w:szCs w:val="16"/>
                    </w:rPr>
                    <w:t>15</w:t>
                  </w:r>
                  <w:r w:rsidRPr="004A4B5F">
                    <w:rPr>
                      <w:sz w:val="16"/>
                      <w:szCs w:val="16"/>
                    </w:rPr>
                    <w:t xml:space="preserve"> МРП</w:t>
                  </w:r>
                </w:p>
              </w:tc>
              <w:tc>
                <w:tcPr>
                  <w:tcW w:w="2116" w:type="dxa"/>
                  <w:tcBorders>
                    <w:top w:val="single" w:sz="4" w:space="0" w:color="000000"/>
                    <w:left w:val="single" w:sz="4" w:space="0" w:color="000000"/>
                    <w:bottom w:val="single" w:sz="4" w:space="0" w:color="000000"/>
                  </w:tcBorders>
                  <w:shd w:val="clear" w:color="auto" w:fill="auto"/>
                </w:tcPr>
                <w:p w14:paraId="7FAC1111"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717BF14" w14:textId="77777777" w:rsidR="00533DDD" w:rsidRPr="004A4B5F" w:rsidRDefault="00533DDD" w:rsidP="00533DDD">
                  <w:pPr>
                    <w:snapToGrid w:val="0"/>
                    <w:ind w:firstLine="709"/>
                    <w:rPr>
                      <w:sz w:val="16"/>
                      <w:szCs w:val="16"/>
                    </w:rPr>
                  </w:pPr>
                </w:p>
              </w:tc>
            </w:tr>
            <w:tr w:rsidR="00533DDD" w:rsidRPr="004A4B5F" w14:paraId="3E5367AD"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C9B0698" w14:textId="77777777" w:rsidR="00533DDD" w:rsidRPr="004A4B5F" w:rsidRDefault="00533DDD" w:rsidP="00533DDD">
                  <w:pPr>
                    <w:pStyle w:val="a7"/>
                    <w:suppressAutoHyphens/>
                    <w:snapToGrid w:val="0"/>
                    <w:ind w:left="0"/>
                    <w:contextualSpacing w:val="0"/>
                    <w:jc w:val="center"/>
                    <w:rPr>
                      <w:sz w:val="16"/>
                      <w:szCs w:val="16"/>
                    </w:rPr>
                  </w:pPr>
                  <w:r>
                    <w:rPr>
                      <w:sz w:val="16"/>
                      <w:szCs w:val="16"/>
                    </w:rPr>
                    <w:t>6</w:t>
                  </w:r>
                </w:p>
              </w:tc>
              <w:tc>
                <w:tcPr>
                  <w:tcW w:w="3402" w:type="dxa"/>
                  <w:tcBorders>
                    <w:top w:val="single" w:sz="4" w:space="0" w:color="000000"/>
                    <w:left w:val="single" w:sz="4" w:space="0" w:color="000000"/>
                    <w:bottom w:val="single" w:sz="4" w:space="0" w:color="000000"/>
                  </w:tcBorders>
                  <w:shd w:val="clear" w:color="auto" w:fill="auto"/>
                </w:tcPr>
                <w:p w14:paraId="4258DBCC" w14:textId="77777777" w:rsidR="00533DDD" w:rsidRPr="003B786B" w:rsidRDefault="00533DDD" w:rsidP="00533DDD">
                  <w:pPr>
                    <w:pStyle w:val="ae"/>
                    <w:spacing w:before="0"/>
                    <w:ind w:left="153" w:right="141" w:firstLine="0"/>
                    <w:rPr>
                      <w:sz w:val="16"/>
                      <w:szCs w:val="16"/>
                    </w:rPr>
                  </w:pPr>
                  <w:r w:rsidRPr="003B786B">
                    <w:rPr>
                      <w:sz w:val="16"/>
                      <w:szCs w:val="16"/>
                    </w:rPr>
                    <w:t xml:space="preserve">Возобновление </w:t>
                  </w:r>
                  <w:r>
                    <w:rPr>
                      <w:sz w:val="16"/>
                      <w:szCs w:val="16"/>
                    </w:rPr>
                    <w:t>Субп</w:t>
                  </w:r>
                  <w:r w:rsidRPr="003B786B">
                    <w:rPr>
                      <w:sz w:val="16"/>
                      <w:szCs w:val="16"/>
                    </w:rPr>
                    <w:t xml:space="preserve">одрядчиком без письменного разрешения </w:t>
                  </w:r>
                  <w:r>
                    <w:rPr>
                      <w:sz w:val="16"/>
                      <w:szCs w:val="16"/>
                    </w:rPr>
                    <w:t xml:space="preserve">Подрядчика </w:t>
                  </w:r>
                  <w:r w:rsidRPr="003B786B">
                    <w:rPr>
                      <w:sz w:val="16"/>
                      <w:szCs w:val="16"/>
                    </w:rPr>
                    <w:t xml:space="preserve">работ, запрещенных органами контроля и надзора, аварийно-спасательными формированиями, службой ПБ, газоспасательным отрядом, представителями </w:t>
                  </w:r>
                  <w:r>
                    <w:rPr>
                      <w:sz w:val="16"/>
                      <w:szCs w:val="16"/>
                    </w:rPr>
                    <w:t>Подрядчика</w:t>
                  </w:r>
                  <w:r w:rsidRPr="003B786B">
                    <w:rPr>
                      <w:sz w:val="16"/>
                      <w:szCs w:val="16"/>
                    </w:rPr>
                    <w:t xml:space="preserve">, имеющими соответствующие полномочия. </w:t>
                  </w:r>
                </w:p>
              </w:tc>
              <w:tc>
                <w:tcPr>
                  <w:tcW w:w="1853" w:type="dxa"/>
                  <w:gridSpan w:val="2"/>
                  <w:tcBorders>
                    <w:top w:val="single" w:sz="4" w:space="0" w:color="000000"/>
                    <w:left w:val="single" w:sz="4" w:space="0" w:color="000000"/>
                    <w:bottom w:val="single" w:sz="4" w:space="0" w:color="000000"/>
                  </w:tcBorders>
                  <w:shd w:val="clear" w:color="auto" w:fill="auto"/>
                </w:tcPr>
                <w:p w14:paraId="65F4EE22" w14:textId="77777777" w:rsidR="00533DDD" w:rsidRPr="004A4B5F" w:rsidRDefault="00533DDD" w:rsidP="00533DDD">
                  <w:pPr>
                    <w:pStyle w:val="ad"/>
                    <w:spacing w:before="0"/>
                    <w:rPr>
                      <w:sz w:val="16"/>
                      <w:szCs w:val="16"/>
                    </w:rPr>
                  </w:pPr>
                  <w:r w:rsidRPr="004A4B5F">
                    <w:rPr>
                      <w:sz w:val="16"/>
                      <w:szCs w:val="16"/>
                    </w:rPr>
                    <w:t>40 МРП</w:t>
                  </w:r>
                </w:p>
              </w:tc>
              <w:tc>
                <w:tcPr>
                  <w:tcW w:w="2116" w:type="dxa"/>
                  <w:tcBorders>
                    <w:top w:val="single" w:sz="4" w:space="0" w:color="000000"/>
                    <w:left w:val="single" w:sz="4" w:space="0" w:color="000000"/>
                    <w:bottom w:val="single" w:sz="4" w:space="0" w:color="000000"/>
                  </w:tcBorders>
                  <w:shd w:val="clear" w:color="auto" w:fill="auto"/>
                </w:tcPr>
                <w:p w14:paraId="00608411"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1B7415E" w14:textId="77777777" w:rsidR="00533DDD" w:rsidRPr="004A4B5F" w:rsidRDefault="00533DDD" w:rsidP="00533DDD">
                  <w:pPr>
                    <w:snapToGrid w:val="0"/>
                    <w:ind w:firstLine="709"/>
                    <w:rPr>
                      <w:sz w:val="16"/>
                      <w:szCs w:val="16"/>
                    </w:rPr>
                  </w:pPr>
                </w:p>
              </w:tc>
            </w:tr>
            <w:tr w:rsidR="00533DDD" w:rsidRPr="004A4B5F" w14:paraId="4DDD632F"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0BD265B" w14:textId="77777777" w:rsidR="00533DDD" w:rsidRPr="004A4B5F" w:rsidRDefault="00533DDD" w:rsidP="00533DDD">
                  <w:pPr>
                    <w:pStyle w:val="a7"/>
                    <w:suppressAutoHyphens/>
                    <w:snapToGrid w:val="0"/>
                    <w:ind w:left="0"/>
                    <w:contextualSpacing w:val="0"/>
                    <w:jc w:val="center"/>
                    <w:rPr>
                      <w:sz w:val="16"/>
                      <w:szCs w:val="16"/>
                    </w:rPr>
                  </w:pPr>
                  <w:r>
                    <w:rPr>
                      <w:sz w:val="16"/>
                      <w:szCs w:val="16"/>
                    </w:rPr>
                    <w:t>7</w:t>
                  </w:r>
                </w:p>
              </w:tc>
              <w:tc>
                <w:tcPr>
                  <w:tcW w:w="3402" w:type="dxa"/>
                  <w:tcBorders>
                    <w:top w:val="single" w:sz="4" w:space="0" w:color="000000"/>
                    <w:left w:val="single" w:sz="4" w:space="0" w:color="000000"/>
                    <w:bottom w:val="single" w:sz="4" w:space="0" w:color="000000"/>
                  </w:tcBorders>
                  <w:shd w:val="clear" w:color="auto" w:fill="auto"/>
                </w:tcPr>
                <w:p w14:paraId="13753A31" w14:textId="77777777" w:rsidR="00533DDD" w:rsidRPr="003B786B" w:rsidRDefault="00533DDD" w:rsidP="00533DDD">
                  <w:pPr>
                    <w:pStyle w:val="ae"/>
                    <w:spacing w:before="0"/>
                    <w:ind w:left="142" w:right="142" w:firstLine="0"/>
                    <w:rPr>
                      <w:sz w:val="16"/>
                      <w:szCs w:val="16"/>
                    </w:rPr>
                  </w:pPr>
                  <w:r w:rsidRPr="003B786B">
                    <w:rPr>
                      <w:sz w:val="16"/>
                      <w:szCs w:val="16"/>
                    </w:rPr>
                    <w:t xml:space="preserve">Применение </w:t>
                  </w:r>
                  <w:r>
                    <w:rPr>
                      <w:sz w:val="16"/>
                      <w:szCs w:val="16"/>
                    </w:rPr>
                    <w:t>Субп</w:t>
                  </w:r>
                  <w:r w:rsidRPr="003B786B">
                    <w:rPr>
                      <w:sz w:val="16"/>
                      <w:szCs w:val="16"/>
                    </w:rPr>
                    <w:t xml:space="preserve">одрядчиком при выполнении работ, оказании услуг на объекте (территории) </w:t>
                  </w:r>
                  <w:r>
                    <w:rPr>
                      <w:sz w:val="16"/>
                      <w:szCs w:val="16"/>
                    </w:rPr>
                    <w:t>Подрядчика</w:t>
                  </w:r>
                  <w:r w:rsidRPr="003B786B">
                    <w:rPr>
                      <w:sz w:val="16"/>
                      <w:szCs w:val="16"/>
                    </w:rPr>
                    <w:t xml:space="preserve"> технических устройств, оборудования, инструментов, не прошедших своевременную экспертизу промышленной безопасности, испытание, освидетельствование. </w:t>
                  </w:r>
                </w:p>
              </w:tc>
              <w:tc>
                <w:tcPr>
                  <w:tcW w:w="1853" w:type="dxa"/>
                  <w:gridSpan w:val="2"/>
                  <w:tcBorders>
                    <w:top w:val="single" w:sz="4" w:space="0" w:color="000000"/>
                    <w:left w:val="single" w:sz="4" w:space="0" w:color="000000"/>
                    <w:bottom w:val="single" w:sz="4" w:space="0" w:color="000000"/>
                  </w:tcBorders>
                  <w:shd w:val="clear" w:color="auto" w:fill="auto"/>
                </w:tcPr>
                <w:p w14:paraId="13462812" w14:textId="77777777" w:rsidR="00533DDD" w:rsidRPr="004A4B5F" w:rsidRDefault="00533DDD" w:rsidP="00533DDD">
                  <w:pPr>
                    <w:pStyle w:val="ad"/>
                    <w:spacing w:before="0"/>
                    <w:rPr>
                      <w:sz w:val="16"/>
                      <w:szCs w:val="16"/>
                    </w:rPr>
                  </w:pPr>
                  <w:r w:rsidRPr="004A4B5F">
                    <w:rPr>
                      <w:sz w:val="16"/>
                      <w:szCs w:val="16"/>
                    </w:rPr>
                    <w:t>40 МРП</w:t>
                  </w:r>
                </w:p>
              </w:tc>
              <w:tc>
                <w:tcPr>
                  <w:tcW w:w="2116" w:type="dxa"/>
                  <w:tcBorders>
                    <w:top w:val="single" w:sz="4" w:space="0" w:color="000000"/>
                    <w:left w:val="single" w:sz="4" w:space="0" w:color="000000"/>
                    <w:bottom w:val="single" w:sz="4" w:space="0" w:color="000000"/>
                  </w:tcBorders>
                  <w:shd w:val="clear" w:color="auto" w:fill="auto"/>
                </w:tcPr>
                <w:p w14:paraId="057BEBD9"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E1384DF" w14:textId="77777777" w:rsidR="00533DDD" w:rsidRPr="004A4B5F" w:rsidRDefault="00533DDD" w:rsidP="00533DDD">
                  <w:pPr>
                    <w:jc w:val="center"/>
                    <w:rPr>
                      <w:sz w:val="16"/>
                      <w:szCs w:val="16"/>
                    </w:rPr>
                  </w:pPr>
                  <w:r w:rsidRPr="004A4B5F">
                    <w:rPr>
                      <w:sz w:val="16"/>
                      <w:szCs w:val="16"/>
                    </w:rPr>
                    <w:t>Заключение экспертизы промышленной безопасности должно быть положительное и зарегистрированное в установленном порядке, срок действия экспертизы, испытаний, освидетельствований не должен быть просроченным</w:t>
                  </w:r>
                  <w:r>
                    <w:rPr>
                      <w:sz w:val="16"/>
                      <w:szCs w:val="16"/>
                    </w:rPr>
                    <w:t>.</w:t>
                  </w:r>
                </w:p>
              </w:tc>
            </w:tr>
            <w:tr w:rsidR="00533DDD" w:rsidRPr="004A4B5F" w14:paraId="6AACCCCD"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132EBCC" w14:textId="77777777" w:rsidR="00533DDD" w:rsidRPr="004A4B5F" w:rsidRDefault="00533DDD" w:rsidP="00533DDD">
                  <w:pPr>
                    <w:pStyle w:val="a7"/>
                    <w:suppressAutoHyphens/>
                    <w:snapToGrid w:val="0"/>
                    <w:ind w:left="0"/>
                    <w:contextualSpacing w:val="0"/>
                    <w:jc w:val="center"/>
                    <w:rPr>
                      <w:sz w:val="16"/>
                      <w:szCs w:val="16"/>
                    </w:rPr>
                  </w:pPr>
                  <w:r>
                    <w:rPr>
                      <w:sz w:val="16"/>
                      <w:szCs w:val="16"/>
                    </w:rPr>
                    <w:t>8</w:t>
                  </w:r>
                </w:p>
              </w:tc>
              <w:tc>
                <w:tcPr>
                  <w:tcW w:w="3402" w:type="dxa"/>
                  <w:tcBorders>
                    <w:top w:val="single" w:sz="4" w:space="0" w:color="000000"/>
                    <w:left w:val="single" w:sz="4" w:space="0" w:color="000000"/>
                    <w:bottom w:val="single" w:sz="4" w:space="0" w:color="000000"/>
                  </w:tcBorders>
                  <w:shd w:val="clear" w:color="auto" w:fill="auto"/>
                </w:tcPr>
                <w:p w14:paraId="598CD643" w14:textId="77777777" w:rsidR="00533DDD" w:rsidRPr="003B786B" w:rsidRDefault="00533DDD" w:rsidP="00533DDD">
                  <w:pPr>
                    <w:pStyle w:val="ae"/>
                    <w:spacing w:before="0"/>
                    <w:ind w:left="142" w:right="142" w:firstLine="0"/>
                    <w:rPr>
                      <w:sz w:val="16"/>
                      <w:szCs w:val="16"/>
                    </w:rPr>
                  </w:pPr>
                  <w:r w:rsidRPr="003B786B">
                    <w:rPr>
                      <w:sz w:val="16"/>
                      <w:szCs w:val="16"/>
                    </w:rPr>
                    <w:t xml:space="preserve">Нарушение </w:t>
                  </w:r>
                  <w:r>
                    <w:rPr>
                      <w:sz w:val="16"/>
                      <w:szCs w:val="16"/>
                    </w:rPr>
                    <w:t>Субп</w:t>
                  </w:r>
                  <w:r w:rsidRPr="003B786B">
                    <w:rPr>
                      <w:sz w:val="16"/>
                      <w:szCs w:val="16"/>
                    </w:rPr>
                    <w:t xml:space="preserve">одрядчиком правил устройства эксплуатации топливных и энергопотребляющих установок, тепловых сетей, объектов хранения, содержания, транспортировки энергоносителей, топлива, и продуктов их переработки, в том числе баллонов со сжиженными газами на объекте </w:t>
                  </w:r>
                  <w:r>
                    <w:rPr>
                      <w:sz w:val="16"/>
                      <w:szCs w:val="16"/>
                    </w:rPr>
                    <w:t>Подрядчика</w:t>
                  </w:r>
                  <w:r w:rsidRPr="003B786B">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0B04AA6D" w14:textId="77777777" w:rsidR="00533DDD" w:rsidRPr="004A4B5F" w:rsidRDefault="00533DDD" w:rsidP="00533DDD">
                  <w:pPr>
                    <w:pStyle w:val="ad"/>
                    <w:spacing w:before="0"/>
                    <w:rPr>
                      <w:sz w:val="16"/>
                      <w:szCs w:val="16"/>
                    </w:rPr>
                  </w:pPr>
                  <w:r w:rsidRPr="004A4B5F">
                    <w:rPr>
                      <w:sz w:val="16"/>
                      <w:szCs w:val="16"/>
                    </w:rPr>
                    <w:t>45 МРП</w:t>
                  </w:r>
                </w:p>
              </w:tc>
              <w:tc>
                <w:tcPr>
                  <w:tcW w:w="2116" w:type="dxa"/>
                  <w:tcBorders>
                    <w:top w:val="single" w:sz="4" w:space="0" w:color="000000"/>
                    <w:left w:val="single" w:sz="4" w:space="0" w:color="000000"/>
                    <w:bottom w:val="single" w:sz="4" w:space="0" w:color="000000"/>
                  </w:tcBorders>
                  <w:shd w:val="clear" w:color="auto" w:fill="auto"/>
                </w:tcPr>
                <w:p w14:paraId="4D0AC228"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0C758F7" w14:textId="77777777" w:rsidR="00533DDD" w:rsidRPr="00D61A52" w:rsidRDefault="00533DDD" w:rsidP="00533DDD">
                  <w:pPr>
                    <w:jc w:val="center"/>
                    <w:rPr>
                      <w:sz w:val="16"/>
                      <w:szCs w:val="16"/>
                    </w:rPr>
                  </w:pPr>
                  <w:r w:rsidRPr="004A4B5F">
                    <w:rPr>
                      <w:sz w:val="16"/>
                      <w:szCs w:val="16"/>
                    </w:rPr>
                    <w:t>При наличии документов, подтверждающих наличие ущерба величиной более 50 тыс. тенге</w:t>
                  </w:r>
                  <w:r w:rsidRPr="00D61A52">
                    <w:rPr>
                      <w:sz w:val="16"/>
                      <w:szCs w:val="16"/>
                    </w:rPr>
                    <w:t>/</w:t>
                  </w:r>
                </w:p>
              </w:tc>
            </w:tr>
            <w:tr w:rsidR="00533DDD" w:rsidRPr="004A4B5F" w14:paraId="4F09ADDD"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0239C2D9" w14:textId="77777777" w:rsidR="00533DDD" w:rsidRPr="004A4B5F" w:rsidRDefault="00533DDD" w:rsidP="00533DDD">
                  <w:pPr>
                    <w:pStyle w:val="a7"/>
                    <w:suppressAutoHyphens/>
                    <w:snapToGrid w:val="0"/>
                    <w:ind w:left="0"/>
                    <w:contextualSpacing w:val="0"/>
                    <w:jc w:val="center"/>
                    <w:rPr>
                      <w:sz w:val="16"/>
                      <w:szCs w:val="16"/>
                    </w:rPr>
                  </w:pPr>
                  <w:r>
                    <w:rPr>
                      <w:sz w:val="16"/>
                      <w:szCs w:val="16"/>
                    </w:rPr>
                    <w:t>9</w:t>
                  </w:r>
                </w:p>
              </w:tc>
              <w:tc>
                <w:tcPr>
                  <w:tcW w:w="3402" w:type="dxa"/>
                  <w:tcBorders>
                    <w:top w:val="single" w:sz="4" w:space="0" w:color="000000"/>
                    <w:left w:val="single" w:sz="4" w:space="0" w:color="000000"/>
                    <w:bottom w:val="single" w:sz="4" w:space="0" w:color="000000"/>
                  </w:tcBorders>
                  <w:shd w:val="clear" w:color="auto" w:fill="auto"/>
                </w:tcPr>
                <w:p w14:paraId="7CF4A14C" w14:textId="77777777" w:rsidR="00533DDD" w:rsidRPr="003B786B" w:rsidRDefault="00533DDD" w:rsidP="00533DDD">
                  <w:pPr>
                    <w:pStyle w:val="ae"/>
                    <w:spacing w:before="0"/>
                    <w:ind w:left="142" w:right="142" w:firstLine="0"/>
                    <w:rPr>
                      <w:sz w:val="16"/>
                      <w:szCs w:val="16"/>
                    </w:rPr>
                  </w:pPr>
                  <w:r>
                    <w:rPr>
                      <w:sz w:val="16"/>
                      <w:szCs w:val="16"/>
                    </w:rPr>
                    <w:t>Повреждение Субп</w:t>
                  </w:r>
                  <w:r w:rsidRPr="003B786B">
                    <w:rPr>
                      <w:sz w:val="16"/>
                      <w:szCs w:val="16"/>
                    </w:rPr>
                    <w:t>одрядчиком трубопроводов, тепловых сетей, кабельных линий и воздушных линий электропередачи, либо их оборудования.</w:t>
                  </w:r>
                </w:p>
              </w:tc>
              <w:tc>
                <w:tcPr>
                  <w:tcW w:w="1853" w:type="dxa"/>
                  <w:gridSpan w:val="2"/>
                  <w:tcBorders>
                    <w:top w:val="single" w:sz="4" w:space="0" w:color="000000"/>
                    <w:left w:val="single" w:sz="4" w:space="0" w:color="000000"/>
                    <w:bottom w:val="single" w:sz="4" w:space="0" w:color="000000"/>
                  </w:tcBorders>
                  <w:shd w:val="clear" w:color="auto" w:fill="auto"/>
                </w:tcPr>
                <w:p w14:paraId="4FDCCFBB" w14:textId="77777777" w:rsidR="00533DDD" w:rsidRPr="004A4B5F" w:rsidRDefault="00533DDD" w:rsidP="00533DDD">
                  <w:pPr>
                    <w:pStyle w:val="ad"/>
                    <w:spacing w:before="0"/>
                    <w:ind w:firstLine="1"/>
                    <w:rPr>
                      <w:sz w:val="16"/>
                      <w:szCs w:val="16"/>
                    </w:rPr>
                  </w:pPr>
                  <w:r w:rsidRPr="004A4B5F">
                    <w:rPr>
                      <w:sz w:val="16"/>
                      <w:szCs w:val="16"/>
                    </w:rPr>
                    <w:t xml:space="preserve">230 МРП  </w:t>
                  </w:r>
                </w:p>
              </w:tc>
              <w:tc>
                <w:tcPr>
                  <w:tcW w:w="2116" w:type="dxa"/>
                  <w:tcBorders>
                    <w:top w:val="single" w:sz="4" w:space="0" w:color="000000"/>
                    <w:left w:val="single" w:sz="4" w:space="0" w:color="000000"/>
                    <w:bottom w:val="single" w:sz="4" w:space="0" w:color="000000"/>
                  </w:tcBorders>
                  <w:shd w:val="clear" w:color="auto" w:fill="auto"/>
                </w:tcPr>
                <w:p w14:paraId="651A11B9"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426C96A" w14:textId="77777777" w:rsidR="00533DDD" w:rsidRPr="004A4B5F" w:rsidRDefault="00533DDD" w:rsidP="00533DDD">
                  <w:pPr>
                    <w:snapToGrid w:val="0"/>
                    <w:ind w:firstLine="709"/>
                    <w:rPr>
                      <w:sz w:val="16"/>
                      <w:szCs w:val="16"/>
                    </w:rPr>
                  </w:pPr>
                </w:p>
              </w:tc>
            </w:tr>
            <w:tr w:rsidR="00533DDD" w:rsidRPr="004A4B5F" w14:paraId="2F0911C8"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15FE6A1" w14:textId="77777777" w:rsidR="00533DDD" w:rsidRPr="004A4B5F" w:rsidRDefault="00533DDD" w:rsidP="00533DDD">
                  <w:pPr>
                    <w:pStyle w:val="a7"/>
                    <w:suppressAutoHyphens/>
                    <w:snapToGrid w:val="0"/>
                    <w:ind w:left="0"/>
                    <w:contextualSpacing w:val="0"/>
                    <w:jc w:val="center"/>
                    <w:rPr>
                      <w:sz w:val="16"/>
                      <w:szCs w:val="16"/>
                    </w:rPr>
                  </w:pPr>
                  <w:r>
                    <w:rPr>
                      <w:sz w:val="16"/>
                      <w:szCs w:val="16"/>
                    </w:rPr>
                    <w:lastRenderedPageBreak/>
                    <w:t>10</w:t>
                  </w:r>
                </w:p>
              </w:tc>
              <w:tc>
                <w:tcPr>
                  <w:tcW w:w="3402" w:type="dxa"/>
                  <w:tcBorders>
                    <w:top w:val="single" w:sz="4" w:space="0" w:color="000000"/>
                    <w:left w:val="single" w:sz="4" w:space="0" w:color="000000"/>
                    <w:bottom w:val="single" w:sz="4" w:space="0" w:color="000000"/>
                  </w:tcBorders>
                  <w:shd w:val="clear" w:color="auto" w:fill="auto"/>
                </w:tcPr>
                <w:p w14:paraId="171F852F" w14:textId="77777777" w:rsidR="00533DDD" w:rsidRPr="003B786B" w:rsidRDefault="00533DDD" w:rsidP="00533DDD">
                  <w:pPr>
                    <w:pStyle w:val="ae"/>
                    <w:spacing w:before="0"/>
                    <w:ind w:left="142" w:right="142" w:firstLine="0"/>
                    <w:rPr>
                      <w:sz w:val="16"/>
                      <w:szCs w:val="16"/>
                    </w:rPr>
                  </w:pPr>
                  <w:r w:rsidRPr="003B786B">
                    <w:rPr>
                      <w:sz w:val="16"/>
                      <w:szCs w:val="16"/>
                    </w:rPr>
                    <w:t xml:space="preserve">Допуск к работе необученного, неаттестованного, не проинструктированного персонала </w:t>
                  </w:r>
                  <w:r w:rsidRPr="0085152A">
                    <w:rPr>
                      <w:color w:val="000000"/>
                      <w:sz w:val="16"/>
                      <w:szCs w:val="16"/>
                    </w:rPr>
                    <w:t>(вводного, первичного, повторного, целевого), с просроченной проверкой знаний или при отсутствии удостоверения у работника на рабочем месте</w:t>
                  </w:r>
                  <w:r w:rsidRPr="003B786B">
                    <w:rPr>
                      <w:color w:val="000000"/>
                      <w:sz w:val="16"/>
                      <w:szCs w:val="16"/>
                    </w:rPr>
                    <w:t xml:space="preserve"> (проверка знаний </w:t>
                  </w:r>
                  <w:proofErr w:type="spellStart"/>
                  <w:r w:rsidRPr="003B786B">
                    <w:rPr>
                      <w:color w:val="000000"/>
                      <w:sz w:val="16"/>
                      <w:szCs w:val="16"/>
                    </w:rPr>
                    <w:t>БиОТ</w:t>
                  </w:r>
                  <w:proofErr w:type="spellEnd"/>
                  <w:r w:rsidRPr="003B786B">
                    <w:rPr>
                      <w:color w:val="000000"/>
                      <w:sz w:val="16"/>
                      <w:szCs w:val="16"/>
                    </w:rPr>
                    <w:t xml:space="preserve">, ПБ, </w:t>
                  </w:r>
                  <w:proofErr w:type="spellStart"/>
                  <w:r w:rsidRPr="003B786B">
                    <w:rPr>
                      <w:color w:val="000000"/>
                      <w:sz w:val="16"/>
                      <w:szCs w:val="16"/>
                    </w:rPr>
                    <w:t>промбезопасность</w:t>
                  </w:r>
                  <w:proofErr w:type="spellEnd"/>
                  <w:r w:rsidRPr="003B786B">
                    <w:rPr>
                      <w:color w:val="000000"/>
                      <w:sz w:val="16"/>
                      <w:szCs w:val="16"/>
                    </w:rPr>
                    <w:t>, электробезопасность)</w:t>
                  </w:r>
                  <w:r w:rsidRPr="003B786B">
                    <w:rPr>
                      <w:sz w:val="16"/>
                      <w:szCs w:val="16"/>
                    </w:rPr>
                    <w:t>, отсутствие документального подтверждения ознакомления работников подрядных организаций с инструкциями, содержащими требования охраны труда, промышленной и пожарной безопасности, электробезопасности.</w:t>
                  </w:r>
                </w:p>
              </w:tc>
              <w:tc>
                <w:tcPr>
                  <w:tcW w:w="1853" w:type="dxa"/>
                  <w:gridSpan w:val="2"/>
                  <w:tcBorders>
                    <w:top w:val="single" w:sz="4" w:space="0" w:color="000000"/>
                    <w:left w:val="single" w:sz="4" w:space="0" w:color="000000"/>
                    <w:bottom w:val="single" w:sz="4" w:space="0" w:color="000000"/>
                  </w:tcBorders>
                  <w:shd w:val="clear" w:color="auto" w:fill="auto"/>
                </w:tcPr>
                <w:p w14:paraId="2F45159F" w14:textId="77777777" w:rsidR="00533DDD" w:rsidRPr="004A4B5F" w:rsidRDefault="00533DDD" w:rsidP="00533DDD">
                  <w:pPr>
                    <w:pStyle w:val="ad"/>
                    <w:spacing w:before="0"/>
                    <w:ind w:firstLine="1"/>
                    <w:rPr>
                      <w:sz w:val="16"/>
                      <w:szCs w:val="16"/>
                    </w:rPr>
                  </w:pPr>
                  <w:r>
                    <w:rPr>
                      <w:sz w:val="16"/>
                      <w:szCs w:val="16"/>
                    </w:rPr>
                    <w:t>2</w:t>
                  </w:r>
                  <w:r w:rsidRPr="004A4B5F">
                    <w:rPr>
                      <w:sz w:val="16"/>
                      <w:szCs w:val="16"/>
                    </w:rPr>
                    <w:t>5 МРП</w:t>
                  </w:r>
                </w:p>
              </w:tc>
              <w:tc>
                <w:tcPr>
                  <w:tcW w:w="2116" w:type="dxa"/>
                  <w:tcBorders>
                    <w:top w:val="single" w:sz="4" w:space="0" w:color="000000"/>
                    <w:left w:val="single" w:sz="4" w:space="0" w:color="000000"/>
                    <w:bottom w:val="single" w:sz="4" w:space="0" w:color="000000"/>
                  </w:tcBorders>
                  <w:shd w:val="clear" w:color="auto" w:fill="auto"/>
                </w:tcPr>
                <w:p w14:paraId="085B3B6C"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F035CBA" w14:textId="77777777" w:rsidR="00533DDD" w:rsidRPr="004A4B5F" w:rsidRDefault="00533DDD" w:rsidP="00533DDD">
                  <w:pPr>
                    <w:snapToGrid w:val="0"/>
                    <w:ind w:firstLine="709"/>
                    <w:jc w:val="center"/>
                    <w:rPr>
                      <w:sz w:val="16"/>
                      <w:szCs w:val="16"/>
                    </w:rPr>
                  </w:pPr>
                </w:p>
              </w:tc>
            </w:tr>
            <w:tr w:rsidR="00533DDD" w:rsidRPr="004A4B5F" w14:paraId="566D5708"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09FBE0B4" w14:textId="77777777" w:rsidR="00533DDD" w:rsidRPr="004A4B5F" w:rsidRDefault="00533DDD" w:rsidP="00533DDD">
                  <w:pPr>
                    <w:pStyle w:val="a7"/>
                    <w:suppressAutoHyphens/>
                    <w:snapToGrid w:val="0"/>
                    <w:ind w:left="0"/>
                    <w:contextualSpacing w:val="0"/>
                    <w:jc w:val="center"/>
                    <w:rPr>
                      <w:sz w:val="16"/>
                      <w:szCs w:val="16"/>
                    </w:rPr>
                  </w:pPr>
                  <w:r>
                    <w:rPr>
                      <w:sz w:val="16"/>
                      <w:szCs w:val="16"/>
                    </w:rPr>
                    <w:t>11</w:t>
                  </w:r>
                </w:p>
              </w:tc>
              <w:tc>
                <w:tcPr>
                  <w:tcW w:w="3402" w:type="dxa"/>
                  <w:tcBorders>
                    <w:top w:val="single" w:sz="4" w:space="0" w:color="000000"/>
                    <w:left w:val="single" w:sz="4" w:space="0" w:color="000000"/>
                    <w:bottom w:val="single" w:sz="4" w:space="0" w:color="000000"/>
                  </w:tcBorders>
                  <w:shd w:val="clear" w:color="auto" w:fill="auto"/>
                </w:tcPr>
                <w:p w14:paraId="1EE811F7" w14:textId="77777777" w:rsidR="00533DDD" w:rsidRPr="003B786B" w:rsidRDefault="00533DDD" w:rsidP="00533DDD">
                  <w:pPr>
                    <w:pStyle w:val="ae"/>
                    <w:spacing w:before="0"/>
                    <w:ind w:left="142" w:right="142" w:firstLine="0"/>
                    <w:rPr>
                      <w:sz w:val="16"/>
                      <w:szCs w:val="16"/>
                    </w:rPr>
                  </w:pPr>
                  <w:r w:rsidRPr="003B786B">
                    <w:rPr>
                      <w:sz w:val="16"/>
                      <w:szCs w:val="16"/>
                    </w:rPr>
                    <w:t xml:space="preserve">Действия </w:t>
                  </w:r>
                  <w:r>
                    <w:rPr>
                      <w:sz w:val="16"/>
                      <w:szCs w:val="16"/>
                    </w:rPr>
                    <w:t>Субп</w:t>
                  </w:r>
                  <w:r w:rsidRPr="003B786B">
                    <w:rPr>
                      <w:sz w:val="16"/>
                      <w:szCs w:val="16"/>
                    </w:rPr>
                    <w:t xml:space="preserve">одрядчика, приведшие к возникновению аварии на опасных производственных объектах </w:t>
                  </w:r>
                  <w:r>
                    <w:rPr>
                      <w:sz w:val="16"/>
                      <w:szCs w:val="16"/>
                    </w:rPr>
                    <w:t>Подрядчика</w:t>
                  </w:r>
                  <w:r w:rsidRPr="003B786B">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4805E987" w14:textId="77777777" w:rsidR="00533DDD" w:rsidRPr="004A4B5F" w:rsidRDefault="00533DDD" w:rsidP="00533DDD">
                  <w:pPr>
                    <w:pStyle w:val="ad"/>
                    <w:spacing w:before="0"/>
                    <w:ind w:firstLine="1"/>
                    <w:rPr>
                      <w:sz w:val="16"/>
                      <w:szCs w:val="16"/>
                    </w:rPr>
                  </w:pPr>
                  <w:r w:rsidRPr="004A4B5F">
                    <w:rPr>
                      <w:sz w:val="16"/>
                      <w:szCs w:val="16"/>
                    </w:rPr>
                    <w:t>470 МРП</w:t>
                  </w:r>
                </w:p>
              </w:tc>
              <w:tc>
                <w:tcPr>
                  <w:tcW w:w="2116" w:type="dxa"/>
                  <w:tcBorders>
                    <w:top w:val="single" w:sz="4" w:space="0" w:color="000000"/>
                    <w:left w:val="single" w:sz="4" w:space="0" w:color="000000"/>
                    <w:bottom w:val="single" w:sz="4" w:space="0" w:color="000000"/>
                  </w:tcBorders>
                  <w:shd w:val="clear" w:color="auto" w:fill="auto"/>
                </w:tcPr>
                <w:p w14:paraId="25DCADBF" w14:textId="77777777" w:rsidR="00533DDD" w:rsidRPr="004A4B5F" w:rsidRDefault="00533DDD" w:rsidP="00533DDD">
                  <w:pPr>
                    <w:jc w:val="center"/>
                    <w:rPr>
                      <w:sz w:val="16"/>
                      <w:szCs w:val="16"/>
                    </w:rPr>
                  </w:pPr>
                  <w:r w:rsidRPr="004A4B5F">
                    <w:rPr>
                      <w:sz w:val="16"/>
                      <w:szCs w:val="16"/>
                    </w:rPr>
                    <w:t>Акт технического расследования аварии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E0239BA" w14:textId="77777777" w:rsidR="00533DDD" w:rsidRPr="004A4B5F" w:rsidRDefault="00533DDD" w:rsidP="00533DDD">
                  <w:pPr>
                    <w:jc w:val="center"/>
                    <w:rPr>
                      <w:sz w:val="16"/>
                      <w:szCs w:val="16"/>
                    </w:rPr>
                  </w:pPr>
                  <w:r w:rsidRPr="004A4B5F">
                    <w:rPr>
                      <w:sz w:val="16"/>
                      <w:szCs w:val="16"/>
                    </w:rPr>
                    <w:t xml:space="preserve">В Акте должна быть установлена связь между аварией и действиями </w:t>
                  </w:r>
                  <w:r>
                    <w:rPr>
                      <w:sz w:val="16"/>
                      <w:szCs w:val="16"/>
                    </w:rPr>
                    <w:t>Субп</w:t>
                  </w:r>
                  <w:r w:rsidRPr="004A4B5F">
                    <w:rPr>
                      <w:sz w:val="16"/>
                      <w:szCs w:val="16"/>
                    </w:rPr>
                    <w:t>одрядчика.</w:t>
                  </w:r>
                </w:p>
              </w:tc>
            </w:tr>
            <w:tr w:rsidR="00533DDD" w:rsidRPr="004A4B5F" w14:paraId="0D7DD04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BB0AC2B" w14:textId="77777777" w:rsidR="00533DDD" w:rsidRPr="004A4B5F" w:rsidRDefault="00533DDD" w:rsidP="00533DDD">
                  <w:pPr>
                    <w:pStyle w:val="a7"/>
                    <w:suppressAutoHyphens/>
                    <w:snapToGrid w:val="0"/>
                    <w:ind w:left="0"/>
                    <w:contextualSpacing w:val="0"/>
                    <w:jc w:val="center"/>
                    <w:rPr>
                      <w:sz w:val="16"/>
                      <w:szCs w:val="16"/>
                    </w:rPr>
                  </w:pPr>
                  <w:r>
                    <w:rPr>
                      <w:sz w:val="16"/>
                      <w:szCs w:val="16"/>
                    </w:rPr>
                    <w:t>12</w:t>
                  </w:r>
                </w:p>
              </w:tc>
              <w:tc>
                <w:tcPr>
                  <w:tcW w:w="3402" w:type="dxa"/>
                  <w:tcBorders>
                    <w:top w:val="single" w:sz="4" w:space="0" w:color="000000"/>
                    <w:left w:val="single" w:sz="4" w:space="0" w:color="000000"/>
                    <w:bottom w:val="single" w:sz="4" w:space="0" w:color="000000"/>
                  </w:tcBorders>
                  <w:shd w:val="clear" w:color="auto" w:fill="auto"/>
                </w:tcPr>
                <w:p w14:paraId="03C9B46F" w14:textId="77777777" w:rsidR="00533DDD" w:rsidRPr="003B786B" w:rsidRDefault="00533DDD" w:rsidP="00533DDD">
                  <w:pPr>
                    <w:pStyle w:val="ae"/>
                    <w:spacing w:before="0"/>
                    <w:ind w:left="142" w:right="142" w:firstLine="0"/>
                    <w:rPr>
                      <w:sz w:val="16"/>
                      <w:szCs w:val="16"/>
                    </w:rPr>
                  </w:pPr>
                  <w:r w:rsidRPr="003B786B">
                    <w:rPr>
                      <w:sz w:val="16"/>
                      <w:szCs w:val="16"/>
                    </w:rPr>
                    <w:t xml:space="preserve">Действия </w:t>
                  </w:r>
                  <w:r>
                    <w:rPr>
                      <w:sz w:val="16"/>
                      <w:szCs w:val="16"/>
                    </w:rPr>
                    <w:t>Субп</w:t>
                  </w:r>
                  <w:r w:rsidRPr="003B786B">
                    <w:rPr>
                      <w:sz w:val="16"/>
                      <w:szCs w:val="16"/>
                    </w:rPr>
                    <w:t xml:space="preserve">одрядчика, приведшие к возникновению инцидента на опасных производственных объектах </w:t>
                  </w:r>
                  <w:r>
                    <w:rPr>
                      <w:sz w:val="16"/>
                      <w:szCs w:val="16"/>
                    </w:rPr>
                    <w:t>Подрядчика</w:t>
                  </w:r>
                  <w:r w:rsidRPr="003B786B">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6C1BAC63" w14:textId="77777777" w:rsidR="00533DDD" w:rsidRPr="004A4B5F" w:rsidRDefault="00533DDD" w:rsidP="00533DDD">
                  <w:pPr>
                    <w:pStyle w:val="ad"/>
                    <w:spacing w:before="0"/>
                    <w:ind w:firstLine="1"/>
                    <w:rPr>
                      <w:sz w:val="16"/>
                      <w:szCs w:val="16"/>
                    </w:rPr>
                  </w:pPr>
                  <w:r w:rsidRPr="004A4B5F">
                    <w:rPr>
                      <w:sz w:val="16"/>
                      <w:szCs w:val="16"/>
                    </w:rPr>
                    <w:t xml:space="preserve">120 МРП </w:t>
                  </w:r>
                </w:p>
              </w:tc>
              <w:tc>
                <w:tcPr>
                  <w:tcW w:w="2116" w:type="dxa"/>
                  <w:tcBorders>
                    <w:top w:val="single" w:sz="4" w:space="0" w:color="000000"/>
                    <w:left w:val="single" w:sz="4" w:space="0" w:color="000000"/>
                    <w:bottom w:val="single" w:sz="4" w:space="0" w:color="000000"/>
                  </w:tcBorders>
                  <w:shd w:val="clear" w:color="auto" w:fill="auto"/>
                </w:tcPr>
                <w:p w14:paraId="7CB1364A" w14:textId="77777777" w:rsidR="00533DDD" w:rsidRPr="004A4B5F" w:rsidRDefault="00533DDD" w:rsidP="00533DDD">
                  <w:pPr>
                    <w:jc w:val="center"/>
                    <w:rPr>
                      <w:sz w:val="16"/>
                      <w:szCs w:val="16"/>
                    </w:rPr>
                  </w:pPr>
                  <w:r w:rsidRPr="004A4B5F">
                    <w:rPr>
                      <w:sz w:val="16"/>
                      <w:szCs w:val="16"/>
                    </w:rPr>
                    <w:t>Акт технического расследования инцидента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57CBD7A" w14:textId="77777777" w:rsidR="00533DDD" w:rsidRPr="004A4B5F" w:rsidRDefault="00533DDD" w:rsidP="00533DDD">
                  <w:pPr>
                    <w:jc w:val="center"/>
                    <w:rPr>
                      <w:sz w:val="16"/>
                      <w:szCs w:val="16"/>
                    </w:rPr>
                  </w:pPr>
                  <w:r w:rsidRPr="004A4B5F">
                    <w:rPr>
                      <w:sz w:val="16"/>
                      <w:szCs w:val="16"/>
                    </w:rPr>
                    <w:t xml:space="preserve">В Акте должна быть установлена связь между инцидентом и действиями </w:t>
                  </w:r>
                  <w:r>
                    <w:rPr>
                      <w:sz w:val="16"/>
                      <w:szCs w:val="16"/>
                    </w:rPr>
                    <w:t>Субп</w:t>
                  </w:r>
                  <w:r w:rsidRPr="004A4B5F">
                    <w:rPr>
                      <w:sz w:val="16"/>
                      <w:szCs w:val="16"/>
                    </w:rPr>
                    <w:t>одрядчика</w:t>
                  </w:r>
                  <w:r>
                    <w:rPr>
                      <w:sz w:val="16"/>
                      <w:szCs w:val="16"/>
                    </w:rPr>
                    <w:t>.</w:t>
                  </w:r>
                </w:p>
              </w:tc>
            </w:tr>
            <w:tr w:rsidR="00533DDD" w:rsidRPr="004A4B5F" w14:paraId="1BFD39C1"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EAB2CC6" w14:textId="77777777" w:rsidR="00533DDD" w:rsidRPr="004A4B5F" w:rsidRDefault="00533DDD" w:rsidP="00533DDD">
                  <w:pPr>
                    <w:pStyle w:val="a7"/>
                    <w:suppressAutoHyphens/>
                    <w:snapToGrid w:val="0"/>
                    <w:ind w:left="0"/>
                    <w:contextualSpacing w:val="0"/>
                    <w:jc w:val="center"/>
                    <w:rPr>
                      <w:sz w:val="16"/>
                      <w:szCs w:val="16"/>
                    </w:rPr>
                  </w:pPr>
                  <w:r>
                    <w:rPr>
                      <w:sz w:val="16"/>
                      <w:szCs w:val="16"/>
                    </w:rPr>
                    <w:t>13</w:t>
                  </w:r>
                </w:p>
              </w:tc>
              <w:tc>
                <w:tcPr>
                  <w:tcW w:w="3402" w:type="dxa"/>
                  <w:tcBorders>
                    <w:top w:val="single" w:sz="4" w:space="0" w:color="000000"/>
                    <w:left w:val="single" w:sz="4" w:space="0" w:color="000000"/>
                    <w:bottom w:val="single" w:sz="4" w:space="0" w:color="000000"/>
                  </w:tcBorders>
                  <w:shd w:val="clear" w:color="auto" w:fill="auto"/>
                </w:tcPr>
                <w:p w14:paraId="77E175A1" w14:textId="77777777" w:rsidR="00533DDD" w:rsidRPr="003B786B" w:rsidRDefault="00533DDD" w:rsidP="00533DDD">
                  <w:pPr>
                    <w:pStyle w:val="ae"/>
                    <w:spacing w:before="0"/>
                    <w:ind w:left="142" w:right="142" w:firstLine="0"/>
                    <w:rPr>
                      <w:sz w:val="16"/>
                      <w:szCs w:val="16"/>
                    </w:rPr>
                  </w:pPr>
                  <w:r w:rsidRPr="008B2391">
                    <w:rPr>
                      <w:sz w:val="16"/>
                      <w:szCs w:val="16"/>
                    </w:rPr>
                    <w:t>Нарушение подрядными организациями правил технической эксплуатации автотранспортных средств</w:t>
                  </w:r>
                  <w:r>
                    <w:rPr>
                      <w:sz w:val="16"/>
                      <w:szCs w:val="16"/>
                    </w:rPr>
                    <w:t xml:space="preserve"> в </w:t>
                  </w:r>
                  <w:proofErr w:type="spellStart"/>
                  <w:r>
                    <w:rPr>
                      <w:sz w:val="16"/>
                      <w:szCs w:val="16"/>
                    </w:rPr>
                    <w:t>т.ч</w:t>
                  </w:r>
                  <w:proofErr w:type="spellEnd"/>
                  <w:r>
                    <w:rPr>
                      <w:sz w:val="16"/>
                      <w:szCs w:val="16"/>
                    </w:rPr>
                    <w:t>.</w:t>
                  </w:r>
                  <w:r w:rsidRPr="008B2391">
                    <w:rPr>
                      <w:sz w:val="16"/>
                      <w:szCs w:val="16"/>
                    </w:rPr>
                    <w:t xml:space="preserve"> </w:t>
                  </w:r>
                  <w:r>
                    <w:rPr>
                      <w:sz w:val="16"/>
                      <w:szCs w:val="16"/>
                    </w:rPr>
                    <w:t>н</w:t>
                  </w:r>
                  <w:r w:rsidRPr="003B786B">
                    <w:rPr>
                      <w:sz w:val="16"/>
                      <w:szCs w:val="16"/>
                    </w:rPr>
                    <w:t>еиспользование ремней безопасности водителем и пассажирами во время движения транспортного средства</w:t>
                  </w:r>
                  <w:r>
                    <w:rPr>
                      <w:sz w:val="16"/>
                      <w:szCs w:val="16"/>
                    </w:rPr>
                    <w:t xml:space="preserve">, не подача звукового сигнала при движении задним ходом, не включение габаритных огней, </w:t>
                  </w:r>
                  <w:r w:rsidRPr="009E5247">
                    <w:rPr>
                      <w:sz w:val="16"/>
                      <w:szCs w:val="16"/>
                    </w:rPr>
                    <w:t>не обеспеченного медицинской аптечкой и первичными средствами пожаротушения</w:t>
                  </w:r>
                  <w:r>
                    <w:rPr>
                      <w:sz w:val="16"/>
                      <w:szCs w:val="16"/>
                    </w:rPr>
                    <w:t xml:space="preserve"> и т.д.</w:t>
                  </w:r>
                </w:p>
              </w:tc>
              <w:tc>
                <w:tcPr>
                  <w:tcW w:w="1853" w:type="dxa"/>
                  <w:gridSpan w:val="2"/>
                  <w:tcBorders>
                    <w:top w:val="single" w:sz="4" w:space="0" w:color="000000"/>
                    <w:left w:val="single" w:sz="4" w:space="0" w:color="000000"/>
                    <w:bottom w:val="single" w:sz="4" w:space="0" w:color="000000"/>
                  </w:tcBorders>
                  <w:shd w:val="clear" w:color="auto" w:fill="auto"/>
                </w:tcPr>
                <w:p w14:paraId="1F6A8931" w14:textId="77777777" w:rsidR="00533DDD" w:rsidRPr="004A4B5F" w:rsidRDefault="00533DDD" w:rsidP="00533DDD">
                  <w:pPr>
                    <w:pStyle w:val="ad"/>
                    <w:spacing w:before="0"/>
                    <w:ind w:firstLine="1"/>
                    <w:rPr>
                      <w:sz w:val="16"/>
                      <w:szCs w:val="16"/>
                    </w:rPr>
                  </w:pPr>
                  <w:r w:rsidRPr="004A4B5F">
                    <w:rPr>
                      <w:sz w:val="16"/>
                      <w:szCs w:val="16"/>
                    </w:rPr>
                    <w:t>25 МРП</w:t>
                  </w:r>
                </w:p>
              </w:tc>
              <w:tc>
                <w:tcPr>
                  <w:tcW w:w="2116" w:type="dxa"/>
                  <w:tcBorders>
                    <w:top w:val="single" w:sz="4" w:space="0" w:color="000000"/>
                    <w:left w:val="single" w:sz="4" w:space="0" w:color="000000"/>
                    <w:bottom w:val="single" w:sz="4" w:space="0" w:color="000000"/>
                  </w:tcBorders>
                  <w:shd w:val="clear" w:color="auto" w:fill="auto"/>
                </w:tcPr>
                <w:p w14:paraId="551DDF43"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60AEB99" w14:textId="77777777" w:rsidR="00533DDD" w:rsidRPr="004A4B5F" w:rsidRDefault="00533DDD" w:rsidP="00533DDD">
                  <w:pPr>
                    <w:snapToGrid w:val="0"/>
                    <w:ind w:firstLine="709"/>
                    <w:rPr>
                      <w:sz w:val="16"/>
                      <w:szCs w:val="16"/>
                    </w:rPr>
                  </w:pPr>
                </w:p>
              </w:tc>
            </w:tr>
            <w:tr w:rsidR="00533DDD" w:rsidRPr="004A4B5F" w14:paraId="702F738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C9D6D9D" w14:textId="77777777" w:rsidR="00533DDD" w:rsidRPr="004A4B5F" w:rsidRDefault="00533DDD" w:rsidP="00533DDD">
                  <w:pPr>
                    <w:pStyle w:val="a7"/>
                    <w:suppressAutoHyphens/>
                    <w:snapToGrid w:val="0"/>
                    <w:ind w:left="0"/>
                    <w:contextualSpacing w:val="0"/>
                    <w:jc w:val="center"/>
                    <w:rPr>
                      <w:sz w:val="16"/>
                      <w:szCs w:val="16"/>
                    </w:rPr>
                  </w:pPr>
                  <w:r>
                    <w:rPr>
                      <w:sz w:val="16"/>
                      <w:szCs w:val="16"/>
                    </w:rPr>
                    <w:t>14</w:t>
                  </w:r>
                </w:p>
              </w:tc>
              <w:tc>
                <w:tcPr>
                  <w:tcW w:w="3402" w:type="dxa"/>
                  <w:tcBorders>
                    <w:top w:val="single" w:sz="4" w:space="0" w:color="000000"/>
                    <w:left w:val="single" w:sz="4" w:space="0" w:color="000000"/>
                    <w:bottom w:val="single" w:sz="4" w:space="0" w:color="000000"/>
                  </w:tcBorders>
                  <w:shd w:val="clear" w:color="auto" w:fill="auto"/>
                </w:tcPr>
                <w:p w14:paraId="1E830B56" w14:textId="77777777" w:rsidR="00533DDD" w:rsidRPr="003B786B" w:rsidRDefault="00533DDD" w:rsidP="00533DDD">
                  <w:pPr>
                    <w:pStyle w:val="ae"/>
                    <w:spacing w:before="0"/>
                    <w:ind w:left="142" w:right="142" w:firstLine="0"/>
                    <w:rPr>
                      <w:sz w:val="16"/>
                      <w:szCs w:val="16"/>
                    </w:rPr>
                  </w:pPr>
                  <w:r w:rsidRPr="003B786B">
                    <w:rPr>
                      <w:sz w:val="16"/>
                      <w:szCs w:val="16"/>
                    </w:rPr>
                    <w:t>Курение в неотведенных для этих целей местах в месте выполнения работ</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245699EA" w14:textId="77777777" w:rsidR="00533DDD" w:rsidRPr="004A4B5F" w:rsidRDefault="00533DDD" w:rsidP="00533DDD">
                  <w:pPr>
                    <w:pStyle w:val="ad"/>
                    <w:spacing w:before="0"/>
                    <w:ind w:firstLine="1"/>
                    <w:rPr>
                      <w:sz w:val="16"/>
                      <w:szCs w:val="16"/>
                    </w:rPr>
                  </w:pPr>
                  <w:r w:rsidRPr="004A4B5F">
                    <w:rPr>
                      <w:sz w:val="16"/>
                      <w:szCs w:val="16"/>
                    </w:rPr>
                    <w:t>5 МРП</w:t>
                  </w:r>
                </w:p>
              </w:tc>
              <w:tc>
                <w:tcPr>
                  <w:tcW w:w="2116" w:type="dxa"/>
                  <w:tcBorders>
                    <w:top w:val="single" w:sz="4" w:space="0" w:color="000000"/>
                    <w:left w:val="single" w:sz="4" w:space="0" w:color="000000"/>
                    <w:bottom w:val="single" w:sz="4" w:space="0" w:color="000000"/>
                  </w:tcBorders>
                  <w:shd w:val="clear" w:color="auto" w:fill="auto"/>
                </w:tcPr>
                <w:p w14:paraId="295B7E46"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6081C38" w14:textId="77777777" w:rsidR="00533DDD" w:rsidRPr="004A4B5F" w:rsidRDefault="00533DDD" w:rsidP="00533DDD">
                  <w:pPr>
                    <w:snapToGrid w:val="0"/>
                    <w:ind w:firstLine="709"/>
                    <w:rPr>
                      <w:sz w:val="16"/>
                      <w:szCs w:val="16"/>
                    </w:rPr>
                  </w:pPr>
                </w:p>
              </w:tc>
            </w:tr>
            <w:tr w:rsidR="00533DDD" w:rsidRPr="004A4B5F" w14:paraId="64E8418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770AE94" w14:textId="77777777" w:rsidR="00533DDD" w:rsidRPr="001C2CDD" w:rsidRDefault="00533DDD" w:rsidP="00533DDD">
                  <w:pPr>
                    <w:pStyle w:val="a7"/>
                    <w:suppressAutoHyphens/>
                    <w:snapToGrid w:val="0"/>
                    <w:ind w:left="0"/>
                    <w:contextualSpacing w:val="0"/>
                    <w:jc w:val="center"/>
                    <w:rPr>
                      <w:sz w:val="16"/>
                      <w:szCs w:val="16"/>
                    </w:rPr>
                  </w:pPr>
                  <w:r w:rsidRPr="001C2CDD">
                    <w:rPr>
                      <w:sz w:val="16"/>
                      <w:szCs w:val="16"/>
                    </w:rPr>
                    <w:t>15</w:t>
                  </w:r>
                </w:p>
              </w:tc>
              <w:tc>
                <w:tcPr>
                  <w:tcW w:w="3402" w:type="dxa"/>
                  <w:tcBorders>
                    <w:top w:val="single" w:sz="4" w:space="0" w:color="000000"/>
                    <w:left w:val="single" w:sz="4" w:space="0" w:color="000000"/>
                    <w:bottom w:val="single" w:sz="4" w:space="0" w:color="000000"/>
                  </w:tcBorders>
                  <w:shd w:val="clear" w:color="auto" w:fill="auto"/>
                </w:tcPr>
                <w:p w14:paraId="68E6532F" w14:textId="77777777" w:rsidR="00533DDD" w:rsidRPr="001C2CDD" w:rsidRDefault="00533DDD" w:rsidP="00533DDD">
                  <w:pPr>
                    <w:pStyle w:val="ae"/>
                    <w:spacing w:before="0"/>
                    <w:ind w:left="142" w:right="142" w:firstLine="0"/>
                    <w:rPr>
                      <w:sz w:val="16"/>
                      <w:szCs w:val="16"/>
                    </w:rPr>
                  </w:pPr>
                  <w:r w:rsidRPr="001C2CDD">
                    <w:rPr>
                      <w:sz w:val="16"/>
                      <w:szCs w:val="16"/>
                    </w:rPr>
                    <w:t xml:space="preserve">Допуск к работе сотрудника, не прошедшего </w:t>
                  </w:r>
                  <w:proofErr w:type="spellStart"/>
                  <w:r w:rsidRPr="001C2CDD">
                    <w:rPr>
                      <w:sz w:val="16"/>
                      <w:szCs w:val="16"/>
                    </w:rPr>
                    <w:t>предсменного</w:t>
                  </w:r>
                  <w:proofErr w:type="spellEnd"/>
                  <w:r w:rsidRPr="001C2CDD">
                    <w:rPr>
                      <w:sz w:val="16"/>
                      <w:szCs w:val="16"/>
                    </w:rPr>
                    <w:t xml:space="preserve"> медицинского освидетельствования (за каждый факт)</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67120FBC" w14:textId="77777777" w:rsidR="00533DDD" w:rsidRPr="001C2CDD" w:rsidRDefault="00533DDD" w:rsidP="00533DDD">
                  <w:pPr>
                    <w:pStyle w:val="ad"/>
                    <w:spacing w:before="0"/>
                    <w:ind w:firstLine="1"/>
                    <w:rPr>
                      <w:sz w:val="16"/>
                      <w:szCs w:val="16"/>
                    </w:rPr>
                  </w:pPr>
                  <w:r w:rsidRPr="001C2CDD">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3AF27B16" w14:textId="77777777" w:rsidR="00533DDD" w:rsidRPr="001C2CDD" w:rsidRDefault="00533DDD" w:rsidP="00533DDD">
                  <w:pPr>
                    <w:jc w:val="center"/>
                    <w:rPr>
                      <w:sz w:val="16"/>
                      <w:szCs w:val="16"/>
                    </w:rPr>
                  </w:pPr>
                  <w:r w:rsidRPr="001C2CDD">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368C207" w14:textId="77777777" w:rsidR="00533DDD" w:rsidRPr="001C2CDD" w:rsidRDefault="00533DDD" w:rsidP="00533DDD">
                  <w:pPr>
                    <w:snapToGrid w:val="0"/>
                    <w:ind w:firstLine="709"/>
                    <w:rPr>
                      <w:sz w:val="16"/>
                      <w:szCs w:val="16"/>
                    </w:rPr>
                  </w:pPr>
                </w:p>
              </w:tc>
            </w:tr>
            <w:tr w:rsidR="00533DDD" w:rsidRPr="004A4B5F" w14:paraId="6C840720" w14:textId="77777777" w:rsidTr="00391C66">
              <w:trPr>
                <w:gridAfter w:val="1"/>
                <w:wAfter w:w="11" w:type="dxa"/>
                <w:cantSplit/>
                <w:trHeight w:val="539"/>
              </w:trPr>
              <w:tc>
                <w:tcPr>
                  <w:tcW w:w="567" w:type="dxa"/>
                  <w:tcBorders>
                    <w:top w:val="single" w:sz="4" w:space="0" w:color="000000"/>
                    <w:left w:val="single" w:sz="4" w:space="0" w:color="000000"/>
                    <w:bottom w:val="single" w:sz="4" w:space="0" w:color="000000"/>
                  </w:tcBorders>
                  <w:shd w:val="clear" w:color="auto" w:fill="auto"/>
                </w:tcPr>
                <w:p w14:paraId="3D26168E" w14:textId="77777777" w:rsidR="00533DDD" w:rsidRPr="004A4B5F" w:rsidRDefault="00533DDD" w:rsidP="00533DDD">
                  <w:pPr>
                    <w:pStyle w:val="a7"/>
                    <w:suppressAutoHyphens/>
                    <w:snapToGrid w:val="0"/>
                    <w:ind w:left="0"/>
                    <w:contextualSpacing w:val="0"/>
                    <w:jc w:val="center"/>
                    <w:rPr>
                      <w:sz w:val="16"/>
                      <w:szCs w:val="16"/>
                    </w:rPr>
                  </w:pPr>
                  <w:r>
                    <w:rPr>
                      <w:sz w:val="16"/>
                      <w:szCs w:val="16"/>
                    </w:rPr>
                    <w:t>16</w:t>
                  </w:r>
                </w:p>
              </w:tc>
              <w:tc>
                <w:tcPr>
                  <w:tcW w:w="3402" w:type="dxa"/>
                  <w:tcBorders>
                    <w:top w:val="single" w:sz="4" w:space="0" w:color="000000"/>
                    <w:left w:val="single" w:sz="4" w:space="0" w:color="000000"/>
                    <w:bottom w:val="single" w:sz="4" w:space="0" w:color="000000"/>
                  </w:tcBorders>
                  <w:shd w:val="clear" w:color="auto" w:fill="auto"/>
                </w:tcPr>
                <w:p w14:paraId="793C28DD" w14:textId="77777777" w:rsidR="00533DDD" w:rsidRDefault="00533DDD" w:rsidP="00533DDD">
                  <w:pPr>
                    <w:pStyle w:val="ae"/>
                    <w:spacing w:before="0"/>
                    <w:ind w:left="142" w:right="142" w:firstLine="0"/>
                    <w:rPr>
                      <w:sz w:val="16"/>
                      <w:szCs w:val="16"/>
                    </w:rPr>
                  </w:pPr>
                  <w:r w:rsidRPr="003B786B">
                    <w:rPr>
                      <w:sz w:val="16"/>
                      <w:szCs w:val="16"/>
                    </w:rPr>
                    <w:t>Использование водителем телефона или устройства во время вождения.</w:t>
                  </w:r>
                </w:p>
                <w:p w14:paraId="13F899FA" w14:textId="77777777" w:rsidR="00533DDD" w:rsidRPr="003B786B" w:rsidRDefault="00533DDD" w:rsidP="00533DDD">
                  <w:pPr>
                    <w:pStyle w:val="ae"/>
                    <w:spacing w:before="0"/>
                    <w:ind w:left="142" w:right="142" w:firstLine="0"/>
                    <w:rPr>
                      <w:sz w:val="16"/>
                      <w:szCs w:val="16"/>
                    </w:rPr>
                  </w:pPr>
                  <w:r>
                    <w:rPr>
                      <w:sz w:val="16"/>
                      <w:szCs w:val="16"/>
                    </w:rPr>
                    <w:t>Использование работниками телефона во время работ повышенной опасности.</w:t>
                  </w:r>
                </w:p>
              </w:tc>
              <w:tc>
                <w:tcPr>
                  <w:tcW w:w="1853" w:type="dxa"/>
                  <w:gridSpan w:val="2"/>
                  <w:tcBorders>
                    <w:top w:val="single" w:sz="4" w:space="0" w:color="000000"/>
                    <w:left w:val="single" w:sz="4" w:space="0" w:color="000000"/>
                    <w:bottom w:val="single" w:sz="4" w:space="0" w:color="000000"/>
                  </w:tcBorders>
                  <w:shd w:val="clear" w:color="auto" w:fill="auto"/>
                </w:tcPr>
                <w:p w14:paraId="4337D0AE" w14:textId="77777777" w:rsidR="00533DDD" w:rsidRPr="004A4B5F" w:rsidRDefault="00533DDD" w:rsidP="00533DDD">
                  <w:pPr>
                    <w:pStyle w:val="ad"/>
                    <w:spacing w:before="0"/>
                    <w:ind w:firstLine="1"/>
                    <w:rPr>
                      <w:sz w:val="16"/>
                      <w:szCs w:val="16"/>
                    </w:rPr>
                  </w:pPr>
                  <w:r w:rsidRPr="004A4B5F">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4F4D7A47"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A58D22D" w14:textId="77777777" w:rsidR="00533DDD" w:rsidRPr="004A4B5F" w:rsidRDefault="00533DDD" w:rsidP="00533DDD">
                  <w:pPr>
                    <w:snapToGrid w:val="0"/>
                    <w:ind w:firstLine="709"/>
                    <w:rPr>
                      <w:sz w:val="16"/>
                      <w:szCs w:val="16"/>
                    </w:rPr>
                  </w:pPr>
                </w:p>
              </w:tc>
            </w:tr>
            <w:tr w:rsidR="00533DDD" w:rsidRPr="004A4B5F" w14:paraId="198ED63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0123D5B" w14:textId="77777777" w:rsidR="00533DDD" w:rsidRPr="004A4B5F" w:rsidRDefault="00533DDD" w:rsidP="00533DDD">
                  <w:pPr>
                    <w:pStyle w:val="a7"/>
                    <w:suppressAutoHyphens/>
                    <w:snapToGrid w:val="0"/>
                    <w:ind w:left="0"/>
                    <w:contextualSpacing w:val="0"/>
                    <w:jc w:val="center"/>
                    <w:rPr>
                      <w:sz w:val="16"/>
                      <w:szCs w:val="16"/>
                    </w:rPr>
                  </w:pPr>
                  <w:r>
                    <w:rPr>
                      <w:sz w:val="16"/>
                      <w:szCs w:val="16"/>
                    </w:rPr>
                    <w:t>17</w:t>
                  </w:r>
                </w:p>
              </w:tc>
              <w:tc>
                <w:tcPr>
                  <w:tcW w:w="3402" w:type="dxa"/>
                  <w:tcBorders>
                    <w:top w:val="single" w:sz="4" w:space="0" w:color="000000"/>
                    <w:left w:val="single" w:sz="4" w:space="0" w:color="000000"/>
                    <w:bottom w:val="single" w:sz="4" w:space="0" w:color="000000"/>
                  </w:tcBorders>
                  <w:shd w:val="clear" w:color="auto" w:fill="auto"/>
                </w:tcPr>
                <w:p w14:paraId="76C880BB" w14:textId="77777777" w:rsidR="00533DDD" w:rsidRPr="001665BD" w:rsidRDefault="00533DDD" w:rsidP="00533DDD">
                  <w:pPr>
                    <w:ind w:left="142" w:right="142"/>
                    <w:jc w:val="both"/>
                    <w:rPr>
                      <w:color w:val="000000"/>
                      <w:sz w:val="16"/>
                      <w:szCs w:val="16"/>
                    </w:rPr>
                  </w:pPr>
                  <w:r w:rsidRPr="003B786B">
                    <w:rPr>
                      <w:sz w:val="16"/>
                      <w:szCs w:val="16"/>
                    </w:rPr>
                    <w:t xml:space="preserve">Начало производства работ без оформления актов допуска на объект, наряд-допусков к работам повышенной опасности (за каждый факт). </w:t>
                  </w:r>
                  <w:r w:rsidRPr="0023069C">
                    <w:rPr>
                      <w:color w:val="000000"/>
                      <w:sz w:val="16"/>
                      <w:szCs w:val="16"/>
                    </w:rPr>
                    <w:t>Проведение работ повышенной опасности без наряда-допуска, а также нарушение его требований.</w:t>
                  </w:r>
                </w:p>
              </w:tc>
              <w:tc>
                <w:tcPr>
                  <w:tcW w:w="1853" w:type="dxa"/>
                  <w:gridSpan w:val="2"/>
                  <w:tcBorders>
                    <w:top w:val="single" w:sz="4" w:space="0" w:color="000000"/>
                    <w:left w:val="single" w:sz="4" w:space="0" w:color="000000"/>
                    <w:bottom w:val="single" w:sz="4" w:space="0" w:color="000000"/>
                  </w:tcBorders>
                  <w:shd w:val="clear" w:color="auto" w:fill="auto"/>
                </w:tcPr>
                <w:p w14:paraId="04FF7A60" w14:textId="77777777" w:rsidR="00533DDD" w:rsidRPr="004A4B5F" w:rsidRDefault="00533DDD" w:rsidP="00533DDD">
                  <w:pPr>
                    <w:pStyle w:val="ad"/>
                    <w:spacing w:before="0"/>
                    <w:ind w:firstLine="1"/>
                    <w:rPr>
                      <w:sz w:val="16"/>
                      <w:szCs w:val="16"/>
                    </w:rPr>
                  </w:pPr>
                  <w:r w:rsidRPr="004A4B5F">
                    <w:rPr>
                      <w:sz w:val="16"/>
                      <w:szCs w:val="16"/>
                    </w:rPr>
                    <w:t>90 МРП</w:t>
                  </w:r>
                </w:p>
              </w:tc>
              <w:tc>
                <w:tcPr>
                  <w:tcW w:w="2116" w:type="dxa"/>
                  <w:tcBorders>
                    <w:top w:val="single" w:sz="4" w:space="0" w:color="000000"/>
                    <w:left w:val="single" w:sz="4" w:space="0" w:color="000000"/>
                    <w:bottom w:val="single" w:sz="4" w:space="0" w:color="000000"/>
                  </w:tcBorders>
                  <w:shd w:val="clear" w:color="auto" w:fill="auto"/>
                </w:tcPr>
                <w:p w14:paraId="580672D7" w14:textId="77777777" w:rsidR="00533DDD" w:rsidRPr="004A4B5F" w:rsidRDefault="00533DDD" w:rsidP="00533DDD">
                  <w:pPr>
                    <w:tabs>
                      <w:tab w:val="left" w:pos="1719"/>
                    </w:tabs>
                    <w:jc w:val="center"/>
                    <w:rPr>
                      <w:b/>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A708444" w14:textId="77777777" w:rsidR="00533DDD" w:rsidRPr="004A4B5F" w:rsidRDefault="00533DDD" w:rsidP="00533DDD">
                  <w:pPr>
                    <w:snapToGrid w:val="0"/>
                    <w:ind w:firstLine="709"/>
                    <w:jc w:val="center"/>
                    <w:rPr>
                      <w:b/>
                      <w:sz w:val="16"/>
                      <w:szCs w:val="16"/>
                    </w:rPr>
                  </w:pPr>
                </w:p>
              </w:tc>
            </w:tr>
            <w:tr w:rsidR="00533DDD" w:rsidRPr="004A4B5F" w14:paraId="3238E098"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17BD71BF" w14:textId="77777777" w:rsidR="00533DDD" w:rsidRPr="004A4B5F" w:rsidRDefault="00533DDD" w:rsidP="00533DDD">
                  <w:pPr>
                    <w:pStyle w:val="a7"/>
                    <w:suppressAutoHyphens/>
                    <w:snapToGrid w:val="0"/>
                    <w:ind w:left="0"/>
                    <w:contextualSpacing w:val="0"/>
                    <w:jc w:val="center"/>
                    <w:rPr>
                      <w:sz w:val="16"/>
                      <w:szCs w:val="16"/>
                    </w:rPr>
                  </w:pPr>
                  <w:r>
                    <w:rPr>
                      <w:sz w:val="16"/>
                      <w:szCs w:val="16"/>
                    </w:rPr>
                    <w:t>18</w:t>
                  </w:r>
                </w:p>
              </w:tc>
              <w:tc>
                <w:tcPr>
                  <w:tcW w:w="3402" w:type="dxa"/>
                  <w:tcBorders>
                    <w:top w:val="single" w:sz="4" w:space="0" w:color="000000"/>
                    <w:left w:val="single" w:sz="4" w:space="0" w:color="000000"/>
                    <w:bottom w:val="single" w:sz="4" w:space="0" w:color="000000"/>
                  </w:tcBorders>
                  <w:shd w:val="clear" w:color="auto" w:fill="auto"/>
                </w:tcPr>
                <w:p w14:paraId="59C17DD5" w14:textId="77777777" w:rsidR="00533DDD" w:rsidRPr="003B786B" w:rsidRDefault="00533DDD" w:rsidP="00533DDD">
                  <w:pPr>
                    <w:pStyle w:val="ae"/>
                    <w:spacing w:before="0"/>
                    <w:ind w:left="142" w:right="142" w:firstLine="0"/>
                    <w:rPr>
                      <w:sz w:val="16"/>
                      <w:szCs w:val="16"/>
                    </w:rPr>
                  </w:pPr>
                  <w:r w:rsidRPr="003B786B">
                    <w:rPr>
                      <w:sz w:val="16"/>
                      <w:szCs w:val="16"/>
                    </w:rPr>
                    <w:t xml:space="preserve">Отсутствие средств идентификации личности у персонала </w:t>
                  </w:r>
                  <w:r>
                    <w:rPr>
                      <w:sz w:val="16"/>
                      <w:szCs w:val="16"/>
                    </w:rPr>
                    <w:t>Суб</w:t>
                  </w:r>
                  <w:r w:rsidRPr="003B786B">
                    <w:rPr>
                      <w:sz w:val="16"/>
                      <w:szCs w:val="16"/>
                    </w:rPr>
                    <w:t>подрядчика (</w:t>
                  </w:r>
                  <w:proofErr w:type="spellStart"/>
                  <w:r w:rsidRPr="003B786B">
                    <w:rPr>
                      <w:sz w:val="16"/>
                      <w:szCs w:val="16"/>
                    </w:rPr>
                    <w:t>бейджики</w:t>
                  </w:r>
                  <w:proofErr w:type="spellEnd"/>
                  <w:r w:rsidRPr="003B786B">
                    <w:rPr>
                      <w:sz w:val="16"/>
                      <w:szCs w:val="16"/>
                    </w:rPr>
                    <w:t>, иде</w:t>
                  </w:r>
                  <w:r>
                    <w:rPr>
                      <w:sz w:val="16"/>
                      <w:szCs w:val="16"/>
                    </w:rPr>
                    <w:t>нтификационные таблички и т.д.).</w:t>
                  </w:r>
                </w:p>
              </w:tc>
              <w:tc>
                <w:tcPr>
                  <w:tcW w:w="1853" w:type="dxa"/>
                  <w:gridSpan w:val="2"/>
                  <w:tcBorders>
                    <w:top w:val="single" w:sz="4" w:space="0" w:color="000000"/>
                    <w:left w:val="single" w:sz="4" w:space="0" w:color="000000"/>
                    <w:bottom w:val="single" w:sz="4" w:space="0" w:color="000000"/>
                  </w:tcBorders>
                  <w:shd w:val="clear" w:color="auto" w:fill="auto"/>
                </w:tcPr>
                <w:p w14:paraId="6F053F39" w14:textId="77777777" w:rsidR="00533DDD" w:rsidRPr="004A4B5F" w:rsidRDefault="00533DDD" w:rsidP="00533DDD">
                  <w:pPr>
                    <w:pStyle w:val="ad"/>
                    <w:spacing w:before="0"/>
                    <w:ind w:firstLine="1"/>
                    <w:rPr>
                      <w:sz w:val="16"/>
                      <w:szCs w:val="16"/>
                    </w:rPr>
                  </w:pPr>
                  <w:r w:rsidRPr="004A4B5F">
                    <w:rPr>
                      <w:sz w:val="16"/>
                      <w:szCs w:val="16"/>
                    </w:rPr>
                    <w:t>2 МРП</w:t>
                  </w:r>
                </w:p>
              </w:tc>
              <w:tc>
                <w:tcPr>
                  <w:tcW w:w="2116" w:type="dxa"/>
                  <w:tcBorders>
                    <w:top w:val="single" w:sz="4" w:space="0" w:color="000000"/>
                    <w:left w:val="single" w:sz="4" w:space="0" w:color="000000"/>
                    <w:bottom w:val="single" w:sz="4" w:space="0" w:color="000000"/>
                  </w:tcBorders>
                  <w:shd w:val="clear" w:color="auto" w:fill="auto"/>
                </w:tcPr>
                <w:p w14:paraId="37576EA9" w14:textId="77777777" w:rsidR="00533DDD" w:rsidRPr="004A4B5F" w:rsidRDefault="00533DDD" w:rsidP="00533DDD">
                  <w:pPr>
                    <w:jc w:val="center"/>
                    <w:rPr>
                      <w:sz w:val="16"/>
                      <w:szCs w:val="16"/>
                    </w:rPr>
                  </w:pPr>
                  <w:r w:rsidRPr="004A4B5F">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03D1419" w14:textId="77777777" w:rsidR="00533DDD" w:rsidRPr="004A4B5F" w:rsidRDefault="00533DDD" w:rsidP="00533DDD">
                  <w:pPr>
                    <w:snapToGrid w:val="0"/>
                    <w:ind w:firstLine="709"/>
                    <w:rPr>
                      <w:sz w:val="16"/>
                      <w:szCs w:val="16"/>
                    </w:rPr>
                  </w:pPr>
                </w:p>
              </w:tc>
            </w:tr>
            <w:tr w:rsidR="00533DDD" w:rsidRPr="004A4B5F" w14:paraId="2C7522F0"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B0CF512" w14:textId="77777777" w:rsidR="00533DDD" w:rsidRDefault="00533DDD" w:rsidP="00533DDD">
                  <w:pPr>
                    <w:pStyle w:val="a7"/>
                    <w:suppressAutoHyphens/>
                    <w:snapToGrid w:val="0"/>
                    <w:ind w:left="0"/>
                    <w:contextualSpacing w:val="0"/>
                    <w:jc w:val="center"/>
                    <w:rPr>
                      <w:sz w:val="16"/>
                      <w:szCs w:val="16"/>
                    </w:rPr>
                  </w:pPr>
                  <w:r>
                    <w:rPr>
                      <w:sz w:val="16"/>
                      <w:szCs w:val="16"/>
                    </w:rPr>
                    <w:t>19</w:t>
                  </w:r>
                </w:p>
              </w:tc>
              <w:tc>
                <w:tcPr>
                  <w:tcW w:w="3402" w:type="dxa"/>
                  <w:tcBorders>
                    <w:top w:val="single" w:sz="4" w:space="0" w:color="000000"/>
                    <w:left w:val="single" w:sz="4" w:space="0" w:color="000000"/>
                    <w:bottom w:val="single" w:sz="4" w:space="0" w:color="000000"/>
                  </w:tcBorders>
                  <w:shd w:val="clear" w:color="auto" w:fill="auto"/>
                </w:tcPr>
                <w:p w14:paraId="4B2282D0" w14:textId="77777777" w:rsidR="00533DDD" w:rsidRPr="00501F04" w:rsidRDefault="00533DDD" w:rsidP="00533DDD">
                  <w:pPr>
                    <w:ind w:left="142" w:right="142"/>
                    <w:jc w:val="both"/>
                    <w:rPr>
                      <w:color w:val="000000"/>
                      <w:sz w:val="16"/>
                      <w:szCs w:val="16"/>
                    </w:rPr>
                  </w:pPr>
                  <w:r w:rsidRPr="0085152A">
                    <w:rPr>
                      <w:color w:val="000000"/>
                      <w:sz w:val="16"/>
                      <w:szCs w:val="16"/>
                    </w:rPr>
                    <w:t xml:space="preserve">Нарушение требований безопасности при </w:t>
                  </w:r>
                  <w:r w:rsidRPr="003B786B">
                    <w:rPr>
                      <w:color w:val="000000"/>
                      <w:sz w:val="16"/>
                      <w:szCs w:val="16"/>
                    </w:rPr>
                    <w:t xml:space="preserve">     </w:t>
                  </w:r>
                  <w:r w:rsidRPr="0085152A">
                    <w:rPr>
                      <w:color w:val="000000"/>
                      <w:sz w:val="16"/>
                      <w:szCs w:val="16"/>
                    </w:rPr>
                    <w:t>эксплуатации грузоподъемных механизмов.</w:t>
                  </w:r>
                </w:p>
              </w:tc>
              <w:tc>
                <w:tcPr>
                  <w:tcW w:w="1853" w:type="dxa"/>
                  <w:gridSpan w:val="2"/>
                  <w:tcBorders>
                    <w:top w:val="single" w:sz="4" w:space="0" w:color="000000"/>
                    <w:left w:val="single" w:sz="4" w:space="0" w:color="000000"/>
                    <w:bottom w:val="single" w:sz="4" w:space="0" w:color="000000"/>
                  </w:tcBorders>
                  <w:shd w:val="clear" w:color="auto" w:fill="auto"/>
                </w:tcPr>
                <w:p w14:paraId="06014626" w14:textId="77777777" w:rsidR="00533DDD" w:rsidRPr="004A4B5F" w:rsidRDefault="00533DDD" w:rsidP="00533DDD">
                  <w:pPr>
                    <w:pStyle w:val="ad"/>
                    <w:spacing w:before="0"/>
                    <w:ind w:firstLine="1"/>
                    <w:rPr>
                      <w:sz w:val="16"/>
                      <w:szCs w:val="16"/>
                    </w:rPr>
                  </w:pPr>
                  <w:r w:rsidRPr="00BE2926">
                    <w:rPr>
                      <w:sz w:val="16"/>
                      <w:szCs w:val="16"/>
                    </w:rPr>
                    <w:t>25 МРП</w:t>
                  </w:r>
                </w:p>
              </w:tc>
              <w:tc>
                <w:tcPr>
                  <w:tcW w:w="2116" w:type="dxa"/>
                  <w:tcBorders>
                    <w:top w:val="single" w:sz="4" w:space="0" w:color="000000"/>
                    <w:left w:val="single" w:sz="4" w:space="0" w:color="000000"/>
                    <w:bottom w:val="single" w:sz="4" w:space="0" w:color="000000"/>
                  </w:tcBorders>
                  <w:shd w:val="clear" w:color="auto" w:fill="auto"/>
                </w:tcPr>
                <w:p w14:paraId="79ECD873" w14:textId="77777777" w:rsidR="00533DDD" w:rsidRPr="004A4B5F" w:rsidRDefault="00533DDD" w:rsidP="00533DDD">
                  <w:pPr>
                    <w:jc w:val="center"/>
                    <w:rPr>
                      <w:sz w:val="16"/>
                      <w:szCs w:val="16"/>
                    </w:rPr>
                  </w:pPr>
                  <w:r w:rsidRPr="00F000C2">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E3899E8" w14:textId="77777777" w:rsidR="00533DDD" w:rsidRPr="004A4B5F" w:rsidRDefault="00533DDD" w:rsidP="00533DDD">
                  <w:pPr>
                    <w:snapToGrid w:val="0"/>
                    <w:ind w:firstLine="709"/>
                    <w:rPr>
                      <w:sz w:val="16"/>
                      <w:szCs w:val="16"/>
                    </w:rPr>
                  </w:pPr>
                </w:p>
              </w:tc>
            </w:tr>
            <w:tr w:rsidR="00533DDD" w:rsidRPr="004A4B5F" w14:paraId="266714E9"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4CA19DF" w14:textId="77777777" w:rsidR="00533DDD" w:rsidRDefault="00533DDD" w:rsidP="00533DDD">
                  <w:pPr>
                    <w:pStyle w:val="a7"/>
                    <w:suppressAutoHyphens/>
                    <w:snapToGrid w:val="0"/>
                    <w:ind w:left="0"/>
                    <w:contextualSpacing w:val="0"/>
                    <w:jc w:val="center"/>
                    <w:rPr>
                      <w:sz w:val="16"/>
                      <w:szCs w:val="16"/>
                    </w:rPr>
                  </w:pPr>
                  <w:r>
                    <w:rPr>
                      <w:sz w:val="16"/>
                      <w:szCs w:val="16"/>
                    </w:rPr>
                    <w:t>20</w:t>
                  </w:r>
                </w:p>
              </w:tc>
              <w:tc>
                <w:tcPr>
                  <w:tcW w:w="3402" w:type="dxa"/>
                  <w:tcBorders>
                    <w:top w:val="single" w:sz="4" w:space="0" w:color="000000"/>
                    <w:left w:val="single" w:sz="4" w:space="0" w:color="000000"/>
                    <w:bottom w:val="single" w:sz="4" w:space="0" w:color="000000"/>
                  </w:tcBorders>
                  <w:shd w:val="clear" w:color="auto" w:fill="auto"/>
                </w:tcPr>
                <w:p w14:paraId="784F3AD4" w14:textId="77777777" w:rsidR="00533DDD" w:rsidRPr="003B786B" w:rsidRDefault="00533DDD" w:rsidP="00533DDD">
                  <w:pPr>
                    <w:ind w:left="142" w:right="142"/>
                    <w:rPr>
                      <w:color w:val="000000"/>
                      <w:sz w:val="16"/>
                      <w:szCs w:val="16"/>
                    </w:rPr>
                  </w:pPr>
                  <w:r w:rsidRPr="003B786B">
                    <w:rPr>
                      <w:color w:val="000000"/>
                      <w:sz w:val="16"/>
                      <w:szCs w:val="16"/>
                    </w:rPr>
                    <w:t xml:space="preserve"> Нарушение требований безопасности при работе на высоте</w:t>
                  </w:r>
                  <w:r>
                    <w:rPr>
                      <w:color w:val="000000"/>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1290C769" w14:textId="77777777" w:rsidR="00533DDD" w:rsidRPr="004A4B5F" w:rsidRDefault="00533DDD" w:rsidP="00533DDD">
                  <w:pPr>
                    <w:pStyle w:val="ad"/>
                    <w:spacing w:before="0"/>
                    <w:ind w:firstLine="1"/>
                    <w:rPr>
                      <w:sz w:val="16"/>
                      <w:szCs w:val="16"/>
                    </w:rPr>
                  </w:pPr>
                  <w:r w:rsidRPr="00BE2926">
                    <w:rPr>
                      <w:sz w:val="16"/>
                      <w:szCs w:val="16"/>
                    </w:rPr>
                    <w:t>25 МРП</w:t>
                  </w:r>
                </w:p>
              </w:tc>
              <w:tc>
                <w:tcPr>
                  <w:tcW w:w="2116" w:type="dxa"/>
                  <w:tcBorders>
                    <w:top w:val="single" w:sz="4" w:space="0" w:color="000000"/>
                    <w:left w:val="single" w:sz="4" w:space="0" w:color="000000"/>
                    <w:bottom w:val="single" w:sz="4" w:space="0" w:color="000000"/>
                  </w:tcBorders>
                  <w:shd w:val="clear" w:color="auto" w:fill="auto"/>
                </w:tcPr>
                <w:p w14:paraId="573ECC4D" w14:textId="77777777" w:rsidR="00533DDD" w:rsidRPr="004A4B5F" w:rsidRDefault="00533DDD" w:rsidP="00533DDD">
                  <w:pPr>
                    <w:jc w:val="center"/>
                    <w:rPr>
                      <w:sz w:val="16"/>
                      <w:szCs w:val="16"/>
                    </w:rPr>
                  </w:pPr>
                  <w:r w:rsidRPr="00F000C2">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F3098EA" w14:textId="77777777" w:rsidR="00533DDD" w:rsidRPr="004A4B5F" w:rsidRDefault="00533DDD" w:rsidP="00533DDD">
                  <w:pPr>
                    <w:snapToGrid w:val="0"/>
                    <w:ind w:firstLine="709"/>
                    <w:rPr>
                      <w:sz w:val="16"/>
                      <w:szCs w:val="16"/>
                    </w:rPr>
                  </w:pPr>
                </w:p>
              </w:tc>
            </w:tr>
            <w:tr w:rsidR="00533DDD" w:rsidRPr="004A4B5F" w14:paraId="51DF22B5" w14:textId="77777777" w:rsidTr="00391C66">
              <w:trPr>
                <w:gridAfter w:val="1"/>
                <w:wAfter w:w="11" w:type="dxa"/>
                <w:cantSplit/>
                <w:trHeight w:val="605"/>
              </w:trPr>
              <w:tc>
                <w:tcPr>
                  <w:tcW w:w="567" w:type="dxa"/>
                  <w:tcBorders>
                    <w:top w:val="single" w:sz="4" w:space="0" w:color="000000"/>
                    <w:left w:val="single" w:sz="4" w:space="0" w:color="000000"/>
                    <w:bottom w:val="single" w:sz="4" w:space="0" w:color="000000"/>
                  </w:tcBorders>
                  <w:shd w:val="clear" w:color="auto" w:fill="auto"/>
                </w:tcPr>
                <w:p w14:paraId="5B9A088F" w14:textId="77777777" w:rsidR="00533DDD" w:rsidRDefault="00533DDD" w:rsidP="00533DDD">
                  <w:pPr>
                    <w:pStyle w:val="a7"/>
                    <w:suppressAutoHyphens/>
                    <w:snapToGrid w:val="0"/>
                    <w:ind w:left="0"/>
                    <w:contextualSpacing w:val="0"/>
                    <w:jc w:val="center"/>
                    <w:rPr>
                      <w:sz w:val="16"/>
                      <w:szCs w:val="16"/>
                    </w:rPr>
                  </w:pPr>
                  <w:r>
                    <w:rPr>
                      <w:sz w:val="16"/>
                      <w:szCs w:val="16"/>
                    </w:rPr>
                    <w:lastRenderedPageBreak/>
                    <w:t>21</w:t>
                  </w:r>
                </w:p>
              </w:tc>
              <w:tc>
                <w:tcPr>
                  <w:tcW w:w="3402" w:type="dxa"/>
                  <w:tcBorders>
                    <w:top w:val="single" w:sz="4" w:space="0" w:color="000000"/>
                    <w:left w:val="single" w:sz="4" w:space="0" w:color="000000"/>
                    <w:bottom w:val="single" w:sz="4" w:space="0" w:color="000000"/>
                  </w:tcBorders>
                  <w:shd w:val="clear" w:color="auto" w:fill="auto"/>
                </w:tcPr>
                <w:p w14:paraId="3F472E97" w14:textId="77777777" w:rsidR="00533DDD" w:rsidRPr="003B786B" w:rsidRDefault="00533DDD" w:rsidP="00533DDD">
                  <w:pPr>
                    <w:ind w:left="142" w:right="142"/>
                    <w:jc w:val="both"/>
                    <w:rPr>
                      <w:color w:val="000000"/>
                      <w:sz w:val="16"/>
                      <w:szCs w:val="16"/>
                    </w:rPr>
                  </w:pPr>
                  <w:r w:rsidRPr="003B786B">
                    <w:rPr>
                      <w:color w:val="000000"/>
                      <w:sz w:val="16"/>
                      <w:szCs w:val="16"/>
                    </w:rPr>
                    <w:t>Нарушение требований</w:t>
                  </w:r>
                  <w:r>
                    <w:rPr>
                      <w:color w:val="000000"/>
                      <w:sz w:val="16"/>
                      <w:szCs w:val="16"/>
                    </w:rPr>
                    <w:t xml:space="preserve"> безопасности при эксплуатации электроинструмента и </w:t>
                  </w:r>
                  <w:r w:rsidRPr="003B786B">
                    <w:rPr>
                      <w:color w:val="000000"/>
                      <w:sz w:val="16"/>
                      <w:szCs w:val="16"/>
                    </w:rPr>
                    <w:t>правил</w:t>
                  </w:r>
                  <w:r w:rsidRPr="0085152A">
                    <w:rPr>
                      <w:color w:val="000000"/>
                      <w:sz w:val="16"/>
                      <w:szCs w:val="16"/>
                    </w:rPr>
                    <w:t xml:space="preserve"> по охране труда при эксплуатации электроустановок.</w:t>
                  </w:r>
                </w:p>
              </w:tc>
              <w:tc>
                <w:tcPr>
                  <w:tcW w:w="1853" w:type="dxa"/>
                  <w:gridSpan w:val="2"/>
                  <w:tcBorders>
                    <w:top w:val="single" w:sz="4" w:space="0" w:color="000000"/>
                    <w:left w:val="single" w:sz="4" w:space="0" w:color="000000"/>
                    <w:bottom w:val="single" w:sz="4" w:space="0" w:color="000000"/>
                  </w:tcBorders>
                  <w:shd w:val="clear" w:color="auto" w:fill="auto"/>
                </w:tcPr>
                <w:p w14:paraId="28D32C20" w14:textId="77777777" w:rsidR="00533DDD" w:rsidRPr="00BE2926" w:rsidRDefault="00533DDD" w:rsidP="00533DDD">
                  <w:pPr>
                    <w:pStyle w:val="ad"/>
                    <w:spacing w:before="0"/>
                    <w:ind w:firstLine="1"/>
                    <w:rPr>
                      <w:sz w:val="16"/>
                      <w:szCs w:val="16"/>
                    </w:rPr>
                  </w:pPr>
                  <w:r w:rsidRPr="00BE2926">
                    <w:rPr>
                      <w:sz w:val="16"/>
                      <w:szCs w:val="16"/>
                    </w:rPr>
                    <w:t>25 МРП</w:t>
                  </w:r>
                </w:p>
              </w:tc>
              <w:tc>
                <w:tcPr>
                  <w:tcW w:w="2116" w:type="dxa"/>
                  <w:tcBorders>
                    <w:top w:val="single" w:sz="4" w:space="0" w:color="000000"/>
                    <w:left w:val="single" w:sz="4" w:space="0" w:color="000000"/>
                    <w:bottom w:val="single" w:sz="4" w:space="0" w:color="000000"/>
                  </w:tcBorders>
                  <w:shd w:val="clear" w:color="auto" w:fill="auto"/>
                </w:tcPr>
                <w:p w14:paraId="48509639" w14:textId="77777777" w:rsidR="00533DDD" w:rsidRPr="00F000C2" w:rsidRDefault="00533DDD" w:rsidP="00533DDD">
                  <w:pPr>
                    <w:jc w:val="center"/>
                    <w:rPr>
                      <w:sz w:val="16"/>
                      <w:szCs w:val="16"/>
                    </w:rPr>
                  </w:pPr>
                  <w:r w:rsidRPr="00F000C2">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69FF74D" w14:textId="77777777" w:rsidR="00533DDD" w:rsidRPr="004A4B5F" w:rsidRDefault="00533DDD" w:rsidP="00533DDD">
                  <w:pPr>
                    <w:snapToGrid w:val="0"/>
                    <w:ind w:firstLine="709"/>
                    <w:rPr>
                      <w:sz w:val="16"/>
                      <w:szCs w:val="16"/>
                    </w:rPr>
                  </w:pPr>
                </w:p>
              </w:tc>
            </w:tr>
            <w:tr w:rsidR="00533DDD" w:rsidRPr="004A4B5F" w14:paraId="393962CB"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78435C82" w14:textId="77777777" w:rsidR="00533DDD" w:rsidRDefault="00533DDD" w:rsidP="00533DDD">
                  <w:pPr>
                    <w:pStyle w:val="a7"/>
                    <w:suppressAutoHyphens/>
                    <w:snapToGrid w:val="0"/>
                    <w:ind w:left="0"/>
                    <w:contextualSpacing w:val="0"/>
                    <w:jc w:val="center"/>
                    <w:rPr>
                      <w:sz w:val="16"/>
                      <w:szCs w:val="16"/>
                    </w:rPr>
                  </w:pPr>
                  <w:r>
                    <w:rPr>
                      <w:sz w:val="16"/>
                      <w:szCs w:val="16"/>
                    </w:rPr>
                    <w:t>22</w:t>
                  </w:r>
                </w:p>
              </w:tc>
              <w:tc>
                <w:tcPr>
                  <w:tcW w:w="3402" w:type="dxa"/>
                  <w:tcBorders>
                    <w:top w:val="single" w:sz="4" w:space="0" w:color="000000"/>
                    <w:left w:val="single" w:sz="4" w:space="0" w:color="000000"/>
                    <w:bottom w:val="single" w:sz="4" w:space="0" w:color="000000"/>
                  </w:tcBorders>
                  <w:shd w:val="clear" w:color="auto" w:fill="auto"/>
                </w:tcPr>
                <w:p w14:paraId="4B40D080" w14:textId="77777777" w:rsidR="00533DDD" w:rsidRPr="001665BD" w:rsidRDefault="00533DDD" w:rsidP="00533DDD">
                  <w:pPr>
                    <w:ind w:left="142" w:right="142"/>
                    <w:jc w:val="both"/>
                    <w:rPr>
                      <w:sz w:val="16"/>
                      <w:szCs w:val="16"/>
                    </w:rPr>
                  </w:pPr>
                  <w:r w:rsidRPr="003B786B">
                    <w:rPr>
                      <w:sz w:val="16"/>
                      <w:szCs w:val="16"/>
                    </w:rPr>
                    <w:t xml:space="preserve">Не представление ежеквартального отчета о результатах работы </w:t>
                  </w:r>
                  <w:r>
                    <w:rPr>
                      <w:sz w:val="16"/>
                      <w:szCs w:val="16"/>
                    </w:rPr>
                    <w:t>Субп</w:t>
                  </w:r>
                  <w:r w:rsidRPr="003B786B">
                    <w:rPr>
                      <w:sz w:val="16"/>
                      <w:szCs w:val="16"/>
                    </w:rPr>
                    <w:t xml:space="preserve">одрядчика в области </w:t>
                  </w:r>
                  <w:proofErr w:type="spellStart"/>
                  <w:r w:rsidRPr="003B786B">
                    <w:rPr>
                      <w:sz w:val="16"/>
                      <w:szCs w:val="16"/>
                    </w:rPr>
                    <w:t>БиОТ</w:t>
                  </w:r>
                  <w:proofErr w:type="spellEnd"/>
                  <w:r w:rsidRPr="003B786B">
                    <w:rPr>
                      <w:sz w:val="16"/>
                      <w:szCs w:val="16"/>
                    </w:rPr>
                    <w:t xml:space="preserve"> за предыдущий отчетный период в отношении безопасности выполняемых работ</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108BA049" w14:textId="77777777" w:rsidR="00533DDD" w:rsidRPr="00BE2926" w:rsidRDefault="00533DDD" w:rsidP="00533DDD">
                  <w:pPr>
                    <w:pStyle w:val="ad"/>
                    <w:spacing w:before="0"/>
                    <w:ind w:firstLine="1"/>
                    <w:rPr>
                      <w:sz w:val="16"/>
                      <w:szCs w:val="16"/>
                    </w:rPr>
                  </w:pPr>
                  <w:r w:rsidRPr="00BE2926">
                    <w:rPr>
                      <w:sz w:val="16"/>
                      <w:szCs w:val="16"/>
                    </w:rPr>
                    <w:t>5 МРП</w:t>
                  </w:r>
                </w:p>
              </w:tc>
              <w:tc>
                <w:tcPr>
                  <w:tcW w:w="2116" w:type="dxa"/>
                  <w:tcBorders>
                    <w:top w:val="single" w:sz="4" w:space="0" w:color="000000"/>
                    <w:left w:val="single" w:sz="4" w:space="0" w:color="000000"/>
                    <w:bottom w:val="single" w:sz="4" w:space="0" w:color="000000"/>
                  </w:tcBorders>
                  <w:shd w:val="clear" w:color="auto" w:fill="auto"/>
                </w:tcPr>
                <w:p w14:paraId="5790C591" w14:textId="77777777" w:rsidR="00533DDD" w:rsidRPr="00F000C2" w:rsidRDefault="00533DDD" w:rsidP="00533DDD">
                  <w:pPr>
                    <w:jc w:val="center"/>
                    <w:rPr>
                      <w:sz w:val="16"/>
                      <w:szCs w:val="16"/>
                    </w:rPr>
                  </w:pPr>
                  <w:r>
                    <w:rPr>
                      <w:sz w:val="16"/>
                      <w:szCs w:val="16"/>
                    </w:rPr>
                    <w:t>Отсутствие отчета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7F83C97" w14:textId="77777777" w:rsidR="00533DDD" w:rsidRPr="004A4B5F" w:rsidRDefault="00533DDD" w:rsidP="00533DDD">
                  <w:pPr>
                    <w:snapToGrid w:val="0"/>
                    <w:ind w:firstLine="709"/>
                    <w:rPr>
                      <w:sz w:val="16"/>
                      <w:szCs w:val="16"/>
                    </w:rPr>
                  </w:pPr>
                </w:p>
              </w:tc>
            </w:tr>
            <w:tr w:rsidR="00533DDD" w:rsidRPr="004A4B5F" w14:paraId="076D160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98FDBD6" w14:textId="77777777" w:rsidR="00533DDD" w:rsidRDefault="00533DDD" w:rsidP="00533DDD">
                  <w:pPr>
                    <w:pStyle w:val="a7"/>
                    <w:suppressAutoHyphens/>
                    <w:snapToGrid w:val="0"/>
                    <w:ind w:left="0"/>
                    <w:contextualSpacing w:val="0"/>
                    <w:jc w:val="center"/>
                    <w:rPr>
                      <w:sz w:val="16"/>
                      <w:szCs w:val="16"/>
                    </w:rPr>
                  </w:pPr>
                  <w:r>
                    <w:rPr>
                      <w:sz w:val="16"/>
                      <w:szCs w:val="16"/>
                    </w:rPr>
                    <w:t>23</w:t>
                  </w:r>
                </w:p>
              </w:tc>
              <w:tc>
                <w:tcPr>
                  <w:tcW w:w="3402" w:type="dxa"/>
                  <w:tcBorders>
                    <w:top w:val="single" w:sz="4" w:space="0" w:color="000000"/>
                    <w:left w:val="single" w:sz="4" w:space="0" w:color="000000"/>
                    <w:bottom w:val="single" w:sz="4" w:space="0" w:color="000000"/>
                  </w:tcBorders>
                  <w:shd w:val="clear" w:color="auto" w:fill="auto"/>
                </w:tcPr>
                <w:p w14:paraId="4EF195A1" w14:textId="77777777" w:rsidR="00533DDD" w:rsidRPr="003B786B" w:rsidRDefault="00533DDD" w:rsidP="00533DDD">
                  <w:pPr>
                    <w:ind w:left="142" w:right="142"/>
                    <w:jc w:val="both"/>
                    <w:rPr>
                      <w:sz w:val="16"/>
                      <w:szCs w:val="16"/>
                    </w:rPr>
                  </w:pPr>
                  <w:r w:rsidRPr="003B786B">
                    <w:rPr>
                      <w:sz w:val="16"/>
                      <w:szCs w:val="16"/>
                    </w:rPr>
                    <w:t>Отсутствие в местах проживания и на строительной площадке</w:t>
                  </w:r>
                  <w:r>
                    <w:rPr>
                      <w:sz w:val="16"/>
                      <w:szCs w:val="16"/>
                    </w:rPr>
                    <w:t xml:space="preserve"> </w:t>
                  </w:r>
                  <w:proofErr w:type="spellStart"/>
                  <w:r>
                    <w:rPr>
                      <w:sz w:val="16"/>
                      <w:szCs w:val="16"/>
                    </w:rPr>
                    <w:t>санитарно</w:t>
                  </w:r>
                  <w:proofErr w:type="spellEnd"/>
                  <w:r>
                    <w:rPr>
                      <w:sz w:val="16"/>
                      <w:szCs w:val="16"/>
                    </w:rPr>
                    <w:t xml:space="preserve"> бытовых помещений (столовой, мест проживания, отдыха, гардеробных и т.д.), </w:t>
                  </w:r>
                  <w:r w:rsidRPr="003B786B">
                    <w:rPr>
                      <w:sz w:val="16"/>
                      <w:szCs w:val="16"/>
                    </w:rPr>
                    <w:t>санитарных постов, обеспеченных аптечками первой доврачебной помощи с набором необходимых лекарств и средств, а также указания по их применению.</w:t>
                  </w:r>
                </w:p>
                <w:p w14:paraId="2506291E" w14:textId="77777777" w:rsidR="00533DDD" w:rsidRPr="003B786B" w:rsidRDefault="00533DDD" w:rsidP="00533DDD">
                  <w:pPr>
                    <w:ind w:left="142" w:right="142"/>
                    <w:jc w:val="both"/>
                    <w:rPr>
                      <w:sz w:val="16"/>
                      <w:szCs w:val="16"/>
                    </w:rPr>
                  </w:pPr>
                  <w:r w:rsidRPr="003B786B">
                    <w:rPr>
                      <w:sz w:val="16"/>
                      <w:szCs w:val="16"/>
                    </w:rPr>
                    <w:t xml:space="preserve"> </w:t>
                  </w:r>
                </w:p>
              </w:tc>
              <w:tc>
                <w:tcPr>
                  <w:tcW w:w="1853" w:type="dxa"/>
                  <w:gridSpan w:val="2"/>
                  <w:tcBorders>
                    <w:top w:val="single" w:sz="4" w:space="0" w:color="000000"/>
                    <w:left w:val="single" w:sz="4" w:space="0" w:color="000000"/>
                    <w:bottom w:val="single" w:sz="4" w:space="0" w:color="000000"/>
                  </w:tcBorders>
                  <w:shd w:val="clear" w:color="auto" w:fill="auto"/>
                </w:tcPr>
                <w:p w14:paraId="78641F63" w14:textId="77777777" w:rsidR="00533DDD" w:rsidRPr="00682F52" w:rsidRDefault="00533DDD" w:rsidP="00533DDD">
                  <w:pPr>
                    <w:pStyle w:val="ad"/>
                    <w:spacing w:before="0"/>
                    <w:ind w:firstLine="1"/>
                    <w:rPr>
                      <w:sz w:val="16"/>
                      <w:szCs w:val="16"/>
                    </w:rPr>
                  </w:pPr>
                  <w:r w:rsidRPr="00682F52">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341521B6" w14:textId="77777777" w:rsidR="00533DDD" w:rsidRPr="00682F52" w:rsidRDefault="00533DDD" w:rsidP="00533DDD">
                  <w:pPr>
                    <w:jc w:val="center"/>
                    <w:rPr>
                      <w:sz w:val="16"/>
                      <w:szCs w:val="16"/>
                    </w:rPr>
                  </w:pPr>
                  <w:r w:rsidRPr="00682F52">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9BB09A0" w14:textId="77777777" w:rsidR="00533DDD" w:rsidRPr="00DA1573" w:rsidRDefault="00533DDD" w:rsidP="00533DDD">
                  <w:pPr>
                    <w:snapToGrid w:val="0"/>
                    <w:ind w:firstLine="709"/>
                    <w:rPr>
                      <w:sz w:val="16"/>
                      <w:szCs w:val="16"/>
                    </w:rPr>
                  </w:pPr>
                </w:p>
              </w:tc>
            </w:tr>
            <w:tr w:rsidR="00533DDD" w:rsidRPr="004A4B5F" w14:paraId="1C8582C0"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7EF37271" w14:textId="77777777" w:rsidR="00533DDD" w:rsidRDefault="00533DDD" w:rsidP="00533DDD">
                  <w:pPr>
                    <w:pStyle w:val="a7"/>
                    <w:suppressAutoHyphens/>
                    <w:snapToGrid w:val="0"/>
                    <w:ind w:left="0"/>
                    <w:contextualSpacing w:val="0"/>
                    <w:jc w:val="center"/>
                    <w:rPr>
                      <w:sz w:val="16"/>
                      <w:szCs w:val="16"/>
                    </w:rPr>
                  </w:pPr>
                  <w:r>
                    <w:rPr>
                      <w:sz w:val="16"/>
                      <w:szCs w:val="16"/>
                    </w:rPr>
                    <w:t>24</w:t>
                  </w:r>
                </w:p>
              </w:tc>
              <w:tc>
                <w:tcPr>
                  <w:tcW w:w="3402" w:type="dxa"/>
                  <w:tcBorders>
                    <w:top w:val="single" w:sz="4" w:space="0" w:color="000000"/>
                    <w:left w:val="single" w:sz="4" w:space="0" w:color="000000"/>
                    <w:bottom w:val="single" w:sz="4" w:space="0" w:color="000000"/>
                  </w:tcBorders>
                  <w:shd w:val="clear" w:color="auto" w:fill="auto"/>
                </w:tcPr>
                <w:p w14:paraId="5C7A6012" w14:textId="77777777" w:rsidR="00533DDD" w:rsidRPr="001665BD" w:rsidRDefault="00533DDD" w:rsidP="00533DDD">
                  <w:pPr>
                    <w:ind w:left="142" w:right="142"/>
                    <w:jc w:val="both"/>
                    <w:rPr>
                      <w:sz w:val="16"/>
                      <w:szCs w:val="16"/>
                    </w:rPr>
                  </w:pPr>
                  <w:r w:rsidRPr="003B786B">
                    <w:rPr>
                      <w:color w:val="000000"/>
                      <w:sz w:val="16"/>
                      <w:szCs w:val="16"/>
                    </w:rPr>
                    <w:t>Допуск персонала на строительный объект не прошедших медицинский осмотр (предварительный и периодический) с учетом профессиональной принадлежности работников, выполняемых ими видов работ, имеющихся опасных и вредных факторов.</w:t>
                  </w:r>
                  <w:r w:rsidRPr="003B786B">
                    <w:rPr>
                      <w:sz w:val="16"/>
                      <w:szCs w:val="16"/>
                    </w:rPr>
                    <w:t xml:space="preserve"> </w:t>
                  </w:r>
                </w:p>
              </w:tc>
              <w:tc>
                <w:tcPr>
                  <w:tcW w:w="1853" w:type="dxa"/>
                  <w:gridSpan w:val="2"/>
                  <w:tcBorders>
                    <w:top w:val="single" w:sz="4" w:space="0" w:color="000000"/>
                    <w:left w:val="single" w:sz="4" w:space="0" w:color="000000"/>
                    <w:bottom w:val="single" w:sz="4" w:space="0" w:color="000000"/>
                  </w:tcBorders>
                  <w:shd w:val="clear" w:color="auto" w:fill="auto"/>
                </w:tcPr>
                <w:p w14:paraId="5DC478AA" w14:textId="77777777" w:rsidR="00533DDD" w:rsidRPr="00DA1573" w:rsidRDefault="00533DDD" w:rsidP="00533DDD">
                  <w:pPr>
                    <w:pStyle w:val="ad"/>
                    <w:spacing w:before="0"/>
                    <w:ind w:firstLine="1"/>
                    <w:rPr>
                      <w:sz w:val="16"/>
                      <w:szCs w:val="16"/>
                    </w:rPr>
                  </w:pPr>
                  <w:r w:rsidRPr="00DA1573">
                    <w:rPr>
                      <w:sz w:val="16"/>
                      <w:szCs w:val="16"/>
                    </w:rPr>
                    <w:t>25 МРП</w:t>
                  </w:r>
                </w:p>
              </w:tc>
              <w:tc>
                <w:tcPr>
                  <w:tcW w:w="2116" w:type="dxa"/>
                  <w:tcBorders>
                    <w:top w:val="single" w:sz="4" w:space="0" w:color="000000"/>
                    <w:left w:val="single" w:sz="4" w:space="0" w:color="000000"/>
                    <w:bottom w:val="single" w:sz="4" w:space="0" w:color="000000"/>
                  </w:tcBorders>
                  <w:shd w:val="clear" w:color="auto" w:fill="auto"/>
                </w:tcPr>
                <w:p w14:paraId="555601B3"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F8C181A" w14:textId="77777777" w:rsidR="00533DDD" w:rsidRPr="00DA1573" w:rsidRDefault="00533DDD" w:rsidP="00533DDD">
                  <w:pPr>
                    <w:snapToGrid w:val="0"/>
                    <w:ind w:firstLine="709"/>
                    <w:rPr>
                      <w:sz w:val="16"/>
                      <w:szCs w:val="16"/>
                    </w:rPr>
                  </w:pPr>
                </w:p>
              </w:tc>
            </w:tr>
            <w:tr w:rsidR="00533DDD" w:rsidRPr="004A4B5F" w14:paraId="1A1AD615"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8F5C967" w14:textId="77777777" w:rsidR="00533DDD" w:rsidRDefault="00533DDD" w:rsidP="00533DDD">
                  <w:pPr>
                    <w:pStyle w:val="a7"/>
                    <w:suppressAutoHyphens/>
                    <w:snapToGrid w:val="0"/>
                    <w:ind w:left="0"/>
                    <w:contextualSpacing w:val="0"/>
                    <w:jc w:val="center"/>
                    <w:rPr>
                      <w:sz w:val="16"/>
                      <w:szCs w:val="16"/>
                    </w:rPr>
                  </w:pPr>
                  <w:r>
                    <w:rPr>
                      <w:sz w:val="16"/>
                      <w:szCs w:val="16"/>
                    </w:rPr>
                    <w:t>25</w:t>
                  </w:r>
                </w:p>
              </w:tc>
              <w:tc>
                <w:tcPr>
                  <w:tcW w:w="3402" w:type="dxa"/>
                  <w:tcBorders>
                    <w:top w:val="single" w:sz="4" w:space="0" w:color="000000"/>
                    <w:left w:val="single" w:sz="4" w:space="0" w:color="000000"/>
                    <w:bottom w:val="single" w:sz="4" w:space="0" w:color="000000"/>
                  </w:tcBorders>
                  <w:shd w:val="clear" w:color="auto" w:fill="auto"/>
                </w:tcPr>
                <w:p w14:paraId="183C6377" w14:textId="77777777" w:rsidR="00533DDD" w:rsidRPr="001665BD" w:rsidRDefault="00533DDD" w:rsidP="00533DDD">
                  <w:pPr>
                    <w:ind w:left="142" w:right="142"/>
                    <w:jc w:val="both"/>
                    <w:rPr>
                      <w:color w:val="000000"/>
                      <w:sz w:val="16"/>
                      <w:szCs w:val="16"/>
                    </w:rPr>
                  </w:pPr>
                  <w:r w:rsidRPr="003B786B">
                    <w:rPr>
                      <w:color w:val="000000"/>
                      <w:sz w:val="16"/>
                      <w:szCs w:val="16"/>
                    </w:rPr>
                    <w:t>Не предоставление Приказа о назначении ответственного лица за обеспечен</w:t>
                  </w:r>
                  <w:r>
                    <w:rPr>
                      <w:color w:val="000000"/>
                      <w:sz w:val="16"/>
                      <w:szCs w:val="16"/>
                    </w:rPr>
                    <w:t xml:space="preserve">ие </w:t>
                  </w:r>
                  <w:proofErr w:type="spellStart"/>
                  <w:r>
                    <w:rPr>
                      <w:color w:val="000000"/>
                      <w:sz w:val="16"/>
                      <w:szCs w:val="16"/>
                    </w:rPr>
                    <w:t>БиОТ</w:t>
                  </w:r>
                  <w:proofErr w:type="spellEnd"/>
                  <w:r>
                    <w:rPr>
                      <w:color w:val="000000"/>
                      <w:sz w:val="16"/>
                      <w:szCs w:val="16"/>
                    </w:rPr>
                    <w:t xml:space="preserve"> на строительном объекте.</w:t>
                  </w:r>
                </w:p>
              </w:tc>
              <w:tc>
                <w:tcPr>
                  <w:tcW w:w="1853" w:type="dxa"/>
                  <w:gridSpan w:val="2"/>
                  <w:tcBorders>
                    <w:top w:val="single" w:sz="4" w:space="0" w:color="000000"/>
                    <w:left w:val="single" w:sz="4" w:space="0" w:color="000000"/>
                    <w:bottom w:val="single" w:sz="4" w:space="0" w:color="000000"/>
                  </w:tcBorders>
                  <w:shd w:val="clear" w:color="auto" w:fill="auto"/>
                </w:tcPr>
                <w:p w14:paraId="5FC0870C" w14:textId="77777777" w:rsidR="00533DDD" w:rsidRPr="004A4B5F" w:rsidRDefault="00533DDD" w:rsidP="00533DDD">
                  <w:pPr>
                    <w:pStyle w:val="ad"/>
                    <w:spacing w:before="0"/>
                    <w:ind w:firstLine="1"/>
                    <w:rPr>
                      <w:sz w:val="16"/>
                      <w:szCs w:val="16"/>
                    </w:rPr>
                  </w:pPr>
                  <w:r w:rsidRPr="00DA1573">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7809C7C0" w14:textId="77777777" w:rsidR="00533DDD" w:rsidRPr="004A4B5F"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A40FC46" w14:textId="77777777" w:rsidR="00533DDD" w:rsidRPr="004A4B5F" w:rsidRDefault="00533DDD" w:rsidP="00533DDD">
                  <w:pPr>
                    <w:snapToGrid w:val="0"/>
                    <w:ind w:firstLine="709"/>
                    <w:rPr>
                      <w:sz w:val="16"/>
                      <w:szCs w:val="16"/>
                    </w:rPr>
                  </w:pPr>
                </w:p>
              </w:tc>
            </w:tr>
            <w:tr w:rsidR="00533DDD" w:rsidRPr="004A4B5F" w14:paraId="5F003AA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1293B681" w14:textId="77777777" w:rsidR="00533DDD" w:rsidRDefault="00533DDD" w:rsidP="00533DDD">
                  <w:pPr>
                    <w:pStyle w:val="a7"/>
                    <w:suppressAutoHyphens/>
                    <w:snapToGrid w:val="0"/>
                    <w:ind w:left="0"/>
                    <w:contextualSpacing w:val="0"/>
                    <w:jc w:val="center"/>
                    <w:rPr>
                      <w:sz w:val="16"/>
                      <w:szCs w:val="16"/>
                    </w:rPr>
                  </w:pPr>
                  <w:r>
                    <w:rPr>
                      <w:sz w:val="16"/>
                      <w:szCs w:val="16"/>
                    </w:rPr>
                    <w:t>26</w:t>
                  </w:r>
                </w:p>
              </w:tc>
              <w:tc>
                <w:tcPr>
                  <w:tcW w:w="3402" w:type="dxa"/>
                  <w:tcBorders>
                    <w:top w:val="single" w:sz="4" w:space="0" w:color="000000"/>
                    <w:left w:val="single" w:sz="4" w:space="0" w:color="000000"/>
                    <w:bottom w:val="single" w:sz="4" w:space="0" w:color="000000"/>
                  </w:tcBorders>
                  <w:shd w:val="clear" w:color="auto" w:fill="auto"/>
                </w:tcPr>
                <w:p w14:paraId="47CD224B" w14:textId="77777777" w:rsidR="00533DDD" w:rsidRPr="003B786B" w:rsidRDefault="00533DDD" w:rsidP="00533DDD">
                  <w:pPr>
                    <w:ind w:left="142" w:right="142"/>
                    <w:jc w:val="both"/>
                    <w:rPr>
                      <w:sz w:val="16"/>
                      <w:szCs w:val="16"/>
                      <w:shd w:val="clear" w:color="auto" w:fill="FFFFFF"/>
                    </w:rPr>
                  </w:pPr>
                  <w:r w:rsidRPr="003B786B">
                    <w:rPr>
                      <w:sz w:val="16"/>
                      <w:szCs w:val="16"/>
                      <w:shd w:val="clear" w:color="auto" w:fill="FFFFFF"/>
                    </w:rPr>
                    <w:t>Отсутствие Перечня мест производства и видов работ, по которым допускается выполнение работ только по наряду-допуску, с учетом ее профиля и утвержденный руководителем организации.</w:t>
                  </w:r>
                </w:p>
                <w:p w14:paraId="23A97043" w14:textId="77777777" w:rsidR="00533DDD" w:rsidRPr="001665BD" w:rsidRDefault="00533DDD" w:rsidP="00533DDD">
                  <w:pPr>
                    <w:ind w:left="142" w:right="142"/>
                    <w:jc w:val="both"/>
                    <w:rPr>
                      <w:sz w:val="16"/>
                      <w:szCs w:val="16"/>
                    </w:rPr>
                  </w:pPr>
                  <w:r w:rsidRPr="003B786B">
                    <w:rPr>
                      <w:sz w:val="16"/>
                      <w:szCs w:val="16"/>
                    </w:rPr>
                    <w:t>Отсутствие Перечня лиц имеющих право выдачи наряд-допусков, имеющих право быть допускающими и имеющих право быть ответственными руководителями работ.</w:t>
                  </w:r>
                </w:p>
              </w:tc>
              <w:tc>
                <w:tcPr>
                  <w:tcW w:w="1853" w:type="dxa"/>
                  <w:gridSpan w:val="2"/>
                  <w:tcBorders>
                    <w:top w:val="single" w:sz="4" w:space="0" w:color="000000"/>
                    <w:left w:val="single" w:sz="4" w:space="0" w:color="000000"/>
                    <w:bottom w:val="single" w:sz="4" w:space="0" w:color="000000"/>
                  </w:tcBorders>
                  <w:shd w:val="clear" w:color="auto" w:fill="auto"/>
                </w:tcPr>
                <w:p w14:paraId="36448C16" w14:textId="77777777" w:rsidR="00533DDD" w:rsidRPr="00DA1573" w:rsidRDefault="00533DDD" w:rsidP="00533DDD">
                  <w:pPr>
                    <w:pStyle w:val="ad"/>
                    <w:spacing w:before="0"/>
                    <w:ind w:firstLine="1"/>
                    <w:rPr>
                      <w:sz w:val="16"/>
                      <w:szCs w:val="16"/>
                    </w:rPr>
                  </w:pPr>
                  <w:r w:rsidRPr="00DA1573">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7EBF0859"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1B02ECE" w14:textId="77777777" w:rsidR="00533DDD" w:rsidRPr="004A4B5F" w:rsidRDefault="00533DDD" w:rsidP="00533DDD">
                  <w:pPr>
                    <w:snapToGrid w:val="0"/>
                    <w:ind w:firstLine="709"/>
                    <w:rPr>
                      <w:sz w:val="16"/>
                      <w:szCs w:val="16"/>
                    </w:rPr>
                  </w:pPr>
                </w:p>
              </w:tc>
            </w:tr>
            <w:tr w:rsidR="00533DDD" w:rsidRPr="004A4B5F" w14:paraId="714CC23A"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6D7CE47" w14:textId="77777777" w:rsidR="00533DDD" w:rsidRDefault="00533DDD" w:rsidP="00533DDD">
                  <w:pPr>
                    <w:pStyle w:val="a7"/>
                    <w:suppressAutoHyphens/>
                    <w:snapToGrid w:val="0"/>
                    <w:ind w:left="0"/>
                    <w:contextualSpacing w:val="0"/>
                    <w:jc w:val="center"/>
                    <w:rPr>
                      <w:sz w:val="16"/>
                      <w:szCs w:val="16"/>
                    </w:rPr>
                  </w:pPr>
                  <w:r>
                    <w:rPr>
                      <w:sz w:val="16"/>
                      <w:szCs w:val="16"/>
                    </w:rPr>
                    <w:t>27</w:t>
                  </w:r>
                </w:p>
              </w:tc>
              <w:tc>
                <w:tcPr>
                  <w:tcW w:w="3402" w:type="dxa"/>
                  <w:tcBorders>
                    <w:top w:val="single" w:sz="4" w:space="0" w:color="000000"/>
                    <w:left w:val="single" w:sz="4" w:space="0" w:color="000000"/>
                    <w:bottom w:val="single" w:sz="4" w:space="0" w:color="000000"/>
                  </w:tcBorders>
                  <w:shd w:val="clear" w:color="auto" w:fill="auto"/>
                </w:tcPr>
                <w:p w14:paraId="40113297" w14:textId="77777777" w:rsidR="00533DDD" w:rsidRPr="003B786B" w:rsidRDefault="00533DDD" w:rsidP="00533DDD">
                  <w:pPr>
                    <w:ind w:left="142" w:right="142"/>
                    <w:jc w:val="both"/>
                    <w:rPr>
                      <w:sz w:val="16"/>
                      <w:szCs w:val="16"/>
                      <w:shd w:val="clear" w:color="auto" w:fill="FFFFFF"/>
                    </w:rPr>
                  </w:pPr>
                  <w:r>
                    <w:rPr>
                      <w:sz w:val="16"/>
                      <w:szCs w:val="16"/>
                      <w:shd w:val="clear" w:color="auto" w:fill="FFFFFF"/>
                    </w:rPr>
                    <w:t>Н</w:t>
                  </w:r>
                  <w:r w:rsidRPr="003B786B">
                    <w:rPr>
                      <w:sz w:val="16"/>
                      <w:szCs w:val="16"/>
                      <w:shd w:val="clear" w:color="auto" w:fill="FFFFFF"/>
                    </w:rPr>
                    <w:t>е обозначение опасных зон знаками безопасности и надписями установленной формы.</w:t>
                  </w:r>
                </w:p>
              </w:tc>
              <w:tc>
                <w:tcPr>
                  <w:tcW w:w="1853" w:type="dxa"/>
                  <w:gridSpan w:val="2"/>
                  <w:tcBorders>
                    <w:top w:val="single" w:sz="4" w:space="0" w:color="000000"/>
                    <w:left w:val="single" w:sz="4" w:space="0" w:color="000000"/>
                    <w:bottom w:val="single" w:sz="4" w:space="0" w:color="000000"/>
                  </w:tcBorders>
                  <w:shd w:val="clear" w:color="auto" w:fill="auto"/>
                </w:tcPr>
                <w:p w14:paraId="6ECE988E" w14:textId="77777777" w:rsidR="00533DDD" w:rsidRPr="00DA1573" w:rsidRDefault="00533DDD" w:rsidP="00533DDD">
                  <w:pPr>
                    <w:pStyle w:val="ad"/>
                    <w:spacing w:before="0"/>
                    <w:ind w:firstLine="1"/>
                    <w:rPr>
                      <w:sz w:val="16"/>
                      <w:szCs w:val="16"/>
                    </w:rPr>
                  </w:pPr>
                  <w:r w:rsidRPr="00DA1573">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06BF674A"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7EA4457" w14:textId="77777777" w:rsidR="00533DDD" w:rsidRPr="004A4B5F" w:rsidRDefault="00533DDD" w:rsidP="00533DDD">
                  <w:pPr>
                    <w:snapToGrid w:val="0"/>
                    <w:ind w:firstLine="709"/>
                    <w:rPr>
                      <w:sz w:val="16"/>
                      <w:szCs w:val="16"/>
                    </w:rPr>
                  </w:pPr>
                </w:p>
              </w:tc>
            </w:tr>
            <w:tr w:rsidR="00533DDD" w:rsidRPr="004A4B5F" w14:paraId="1C4A67C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8C41864" w14:textId="77777777" w:rsidR="00533DDD" w:rsidRDefault="00533DDD" w:rsidP="00533DDD">
                  <w:pPr>
                    <w:pStyle w:val="a7"/>
                    <w:suppressAutoHyphens/>
                    <w:snapToGrid w:val="0"/>
                    <w:ind w:left="0"/>
                    <w:contextualSpacing w:val="0"/>
                    <w:jc w:val="center"/>
                    <w:rPr>
                      <w:sz w:val="16"/>
                      <w:szCs w:val="16"/>
                    </w:rPr>
                  </w:pPr>
                  <w:r>
                    <w:rPr>
                      <w:sz w:val="16"/>
                      <w:szCs w:val="16"/>
                    </w:rPr>
                    <w:t>28</w:t>
                  </w:r>
                </w:p>
              </w:tc>
              <w:tc>
                <w:tcPr>
                  <w:tcW w:w="3402" w:type="dxa"/>
                  <w:tcBorders>
                    <w:top w:val="single" w:sz="4" w:space="0" w:color="000000"/>
                    <w:left w:val="single" w:sz="4" w:space="0" w:color="000000"/>
                    <w:bottom w:val="single" w:sz="4" w:space="0" w:color="000000"/>
                  </w:tcBorders>
                  <w:shd w:val="clear" w:color="auto" w:fill="auto"/>
                </w:tcPr>
                <w:p w14:paraId="05E88EC5" w14:textId="77777777" w:rsidR="00533DDD" w:rsidRPr="001665BD" w:rsidRDefault="00533DDD" w:rsidP="00533DDD">
                  <w:pPr>
                    <w:ind w:left="142" w:right="142"/>
                    <w:jc w:val="both"/>
                    <w:rPr>
                      <w:sz w:val="16"/>
                      <w:szCs w:val="16"/>
                    </w:rPr>
                  </w:pPr>
                  <w:r w:rsidRPr="003B786B">
                    <w:rPr>
                      <w:sz w:val="16"/>
                      <w:szCs w:val="16"/>
                    </w:rPr>
                    <w:t>Отсутствие табличек ответственных за пожарную безопасность, электробезопасность на строительных объектах</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45B9D842" w14:textId="77777777" w:rsidR="00533DDD" w:rsidRPr="00DA1573" w:rsidRDefault="00533DDD" w:rsidP="00533DDD">
                  <w:pPr>
                    <w:pStyle w:val="ad"/>
                    <w:spacing w:before="0"/>
                    <w:ind w:firstLine="1"/>
                    <w:rPr>
                      <w:sz w:val="16"/>
                      <w:szCs w:val="16"/>
                    </w:rPr>
                  </w:pPr>
                  <w:r w:rsidRPr="00DA1573">
                    <w:rPr>
                      <w:sz w:val="16"/>
                      <w:szCs w:val="16"/>
                    </w:rPr>
                    <w:t>10 МРП</w:t>
                  </w:r>
                </w:p>
              </w:tc>
              <w:tc>
                <w:tcPr>
                  <w:tcW w:w="2116" w:type="dxa"/>
                  <w:tcBorders>
                    <w:top w:val="single" w:sz="4" w:space="0" w:color="000000"/>
                    <w:left w:val="single" w:sz="4" w:space="0" w:color="000000"/>
                    <w:bottom w:val="single" w:sz="4" w:space="0" w:color="000000"/>
                  </w:tcBorders>
                  <w:shd w:val="clear" w:color="auto" w:fill="auto"/>
                </w:tcPr>
                <w:p w14:paraId="05AA3AC4"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E9D1C0F" w14:textId="77777777" w:rsidR="00533DDD" w:rsidRPr="004A4B5F" w:rsidRDefault="00533DDD" w:rsidP="00533DDD">
                  <w:pPr>
                    <w:snapToGrid w:val="0"/>
                    <w:ind w:firstLine="709"/>
                    <w:rPr>
                      <w:sz w:val="16"/>
                      <w:szCs w:val="16"/>
                    </w:rPr>
                  </w:pPr>
                </w:p>
              </w:tc>
            </w:tr>
            <w:tr w:rsidR="00533DDD" w:rsidRPr="004A4B5F" w14:paraId="371A16D6"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D7B3E23" w14:textId="77777777" w:rsidR="00533DDD" w:rsidRDefault="00533DDD" w:rsidP="00533DDD">
                  <w:pPr>
                    <w:pStyle w:val="a7"/>
                    <w:suppressAutoHyphens/>
                    <w:snapToGrid w:val="0"/>
                    <w:ind w:left="0"/>
                    <w:contextualSpacing w:val="0"/>
                    <w:jc w:val="center"/>
                    <w:rPr>
                      <w:sz w:val="16"/>
                      <w:szCs w:val="16"/>
                    </w:rPr>
                  </w:pPr>
                  <w:r>
                    <w:rPr>
                      <w:sz w:val="16"/>
                      <w:szCs w:val="16"/>
                    </w:rPr>
                    <w:t>29</w:t>
                  </w:r>
                </w:p>
              </w:tc>
              <w:tc>
                <w:tcPr>
                  <w:tcW w:w="3402" w:type="dxa"/>
                  <w:tcBorders>
                    <w:top w:val="single" w:sz="4" w:space="0" w:color="000000"/>
                    <w:left w:val="single" w:sz="4" w:space="0" w:color="000000"/>
                    <w:bottom w:val="single" w:sz="4" w:space="0" w:color="000000"/>
                  </w:tcBorders>
                  <w:shd w:val="clear" w:color="auto" w:fill="auto"/>
                </w:tcPr>
                <w:p w14:paraId="2C0BBB8D" w14:textId="77777777" w:rsidR="00533DDD" w:rsidRPr="003B786B" w:rsidRDefault="00533DDD" w:rsidP="00533DDD">
                  <w:pPr>
                    <w:ind w:left="142" w:right="142"/>
                    <w:jc w:val="both"/>
                    <w:rPr>
                      <w:sz w:val="16"/>
                      <w:szCs w:val="16"/>
                    </w:rPr>
                  </w:pPr>
                  <w:r w:rsidRPr="003B786B">
                    <w:rPr>
                      <w:sz w:val="16"/>
                      <w:szCs w:val="16"/>
                    </w:rPr>
                    <w:t xml:space="preserve">Допуск работников к самостоятельным верхолазным работам, не прошедших медицинский осмотр и без подтверждения стажа верхолазных работ не менее одного года и тарифный разряд не ниже третьего. </w:t>
                  </w:r>
                </w:p>
              </w:tc>
              <w:tc>
                <w:tcPr>
                  <w:tcW w:w="1853" w:type="dxa"/>
                  <w:gridSpan w:val="2"/>
                  <w:tcBorders>
                    <w:top w:val="single" w:sz="4" w:space="0" w:color="000000"/>
                    <w:left w:val="single" w:sz="4" w:space="0" w:color="000000"/>
                    <w:bottom w:val="single" w:sz="4" w:space="0" w:color="000000"/>
                  </w:tcBorders>
                  <w:shd w:val="clear" w:color="auto" w:fill="auto"/>
                </w:tcPr>
                <w:p w14:paraId="5926ED5B" w14:textId="77777777" w:rsidR="00533DDD" w:rsidRPr="00DA1573"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456CB3CB"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63A569F" w14:textId="77777777" w:rsidR="00533DDD" w:rsidRPr="004A4B5F" w:rsidRDefault="00533DDD" w:rsidP="00533DDD">
                  <w:pPr>
                    <w:snapToGrid w:val="0"/>
                    <w:ind w:firstLine="709"/>
                    <w:rPr>
                      <w:sz w:val="16"/>
                      <w:szCs w:val="16"/>
                    </w:rPr>
                  </w:pPr>
                </w:p>
              </w:tc>
            </w:tr>
            <w:tr w:rsidR="00533DDD" w:rsidRPr="004A4B5F" w14:paraId="2C27EF51"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7EEAD9FE" w14:textId="77777777" w:rsidR="00533DDD" w:rsidRDefault="00533DDD" w:rsidP="00533DDD">
                  <w:pPr>
                    <w:pStyle w:val="a7"/>
                    <w:suppressAutoHyphens/>
                    <w:snapToGrid w:val="0"/>
                    <w:ind w:left="0"/>
                    <w:contextualSpacing w:val="0"/>
                    <w:jc w:val="center"/>
                    <w:rPr>
                      <w:sz w:val="16"/>
                      <w:szCs w:val="16"/>
                    </w:rPr>
                  </w:pPr>
                  <w:r>
                    <w:rPr>
                      <w:sz w:val="16"/>
                      <w:szCs w:val="16"/>
                    </w:rPr>
                    <w:t>30</w:t>
                  </w:r>
                </w:p>
              </w:tc>
              <w:tc>
                <w:tcPr>
                  <w:tcW w:w="3402" w:type="dxa"/>
                  <w:tcBorders>
                    <w:top w:val="single" w:sz="4" w:space="0" w:color="000000"/>
                    <w:left w:val="single" w:sz="4" w:space="0" w:color="000000"/>
                    <w:bottom w:val="single" w:sz="4" w:space="0" w:color="000000"/>
                  </w:tcBorders>
                  <w:shd w:val="clear" w:color="auto" w:fill="auto"/>
                </w:tcPr>
                <w:p w14:paraId="12B9E5B4" w14:textId="77777777" w:rsidR="00533DDD" w:rsidRPr="003B786B" w:rsidRDefault="00533DDD" w:rsidP="00533DDD">
                  <w:pPr>
                    <w:ind w:left="142" w:right="142"/>
                    <w:jc w:val="both"/>
                    <w:rPr>
                      <w:sz w:val="16"/>
                      <w:szCs w:val="16"/>
                    </w:rPr>
                  </w:pPr>
                  <w:r w:rsidRPr="003B786B">
                    <w:rPr>
                      <w:sz w:val="16"/>
                      <w:szCs w:val="16"/>
                    </w:rPr>
                    <w:t xml:space="preserve">Не предоставление Договора обязательного страхования работника от несчастных случаев при исполнении им трудовых (служебных) обязанностей.  </w:t>
                  </w:r>
                </w:p>
              </w:tc>
              <w:tc>
                <w:tcPr>
                  <w:tcW w:w="1853" w:type="dxa"/>
                  <w:gridSpan w:val="2"/>
                  <w:tcBorders>
                    <w:top w:val="single" w:sz="4" w:space="0" w:color="000000"/>
                    <w:left w:val="single" w:sz="4" w:space="0" w:color="000000"/>
                    <w:bottom w:val="single" w:sz="4" w:space="0" w:color="000000"/>
                  </w:tcBorders>
                  <w:shd w:val="clear" w:color="auto" w:fill="auto"/>
                </w:tcPr>
                <w:p w14:paraId="00ADEAC2" w14:textId="77777777" w:rsidR="00533DDD"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2B13C914"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115CB60" w14:textId="77777777" w:rsidR="00533DDD" w:rsidRPr="004A4B5F" w:rsidRDefault="00533DDD" w:rsidP="00533DDD">
                  <w:pPr>
                    <w:snapToGrid w:val="0"/>
                    <w:ind w:firstLine="709"/>
                    <w:rPr>
                      <w:sz w:val="16"/>
                      <w:szCs w:val="16"/>
                    </w:rPr>
                  </w:pPr>
                </w:p>
              </w:tc>
            </w:tr>
            <w:tr w:rsidR="00533DDD" w:rsidRPr="004A4B5F" w14:paraId="006813A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1314B28F" w14:textId="77777777" w:rsidR="00533DDD" w:rsidRDefault="00533DDD" w:rsidP="00533DDD">
                  <w:pPr>
                    <w:pStyle w:val="a7"/>
                    <w:suppressAutoHyphens/>
                    <w:snapToGrid w:val="0"/>
                    <w:ind w:left="0"/>
                    <w:contextualSpacing w:val="0"/>
                    <w:jc w:val="center"/>
                    <w:rPr>
                      <w:sz w:val="16"/>
                      <w:szCs w:val="16"/>
                    </w:rPr>
                  </w:pPr>
                  <w:r>
                    <w:rPr>
                      <w:sz w:val="16"/>
                      <w:szCs w:val="16"/>
                    </w:rPr>
                    <w:lastRenderedPageBreak/>
                    <w:t>31</w:t>
                  </w:r>
                </w:p>
              </w:tc>
              <w:tc>
                <w:tcPr>
                  <w:tcW w:w="3402" w:type="dxa"/>
                  <w:tcBorders>
                    <w:top w:val="single" w:sz="4" w:space="0" w:color="000000"/>
                    <w:left w:val="single" w:sz="4" w:space="0" w:color="000000"/>
                    <w:bottom w:val="single" w:sz="4" w:space="0" w:color="000000"/>
                  </w:tcBorders>
                  <w:shd w:val="clear" w:color="auto" w:fill="auto"/>
                </w:tcPr>
                <w:p w14:paraId="1C12D5A8" w14:textId="77777777" w:rsidR="00533DDD" w:rsidRPr="003B786B" w:rsidRDefault="00533DDD" w:rsidP="00533DDD">
                  <w:pPr>
                    <w:ind w:left="142" w:right="142"/>
                    <w:jc w:val="both"/>
                    <w:rPr>
                      <w:sz w:val="16"/>
                      <w:szCs w:val="16"/>
                    </w:rPr>
                  </w:pPr>
                  <w:r w:rsidRPr="003B786B">
                    <w:rPr>
                      <w:sz w:val="16"/>
                      <w:szCs w:val="16"/>
                    </w:rPr>
                    <w:t xml:space="preserve">Отсутствие утвержденного перечня инструкций по </w:t>
                  </w:r>
                  <w:proofErr w:type="spellStart"/>
                  <w:r w:rsidRPr="003B786B">
                    <w:rPr>
                      <w:sz w:val="16"/>
                      <w:szCs w:val="16"/>
                    </w:rPr>
                    <w:t>БиОТ</w:t>
                  </w:r>
                  <w:proofErr w:type="spellEnd"/>
                  <w:r w:rsidRPr="003B786B">
                    <w:rPr>
                      <w:sz w:val="16"/>
                      <w:szCs w:val="16"/>
                    </w:rPr>
                    <w:t xml:space="preserve">, инструкций по </w:t>
                  </w:r>
                  <w:proofErr w:type="spellStart"/>
                  <w:r w:rsidRPr="003B786B">
                    <w:rPr>
                      <w:sz w:val="16"/>
                      <w:szCs w:val="16"/>
                    </w:rPr>
                    <w:t>БиОТ</w:t>
                  </w:r>
                  <w:proofErr w:type="spellEnd"/>
                  <w:r w:rsidRPr="003B786B">
                    <w:rPr>
                      <w:sz w:val="16"/>
                      <w:szCs w:val="16"/>
                    </w:rPr>
                    <w:t xml:space="preserve"> на все виды работ и профессий</w:t>
                  </w:r>
                  <w:r>
                    <w:rPr>
                      <w:sz w:val="16"/>
                      <w:szCs w:val="16"/>
                    </w:rPr>
                    <w:t xml:space="preserve">. </w:t>
                  </w:r>
                </w:p>
              </w:tc>
              <w:tc>
                <w:tcPr>
                  <w:tcW w:w="1853" w:type="dxa"/>
                  <w:gridSpan w:val="2"/>
                  <w:tcBorders>
                    <w:top w:val="single" w:sz="4" w:space="0" w:color="000000"/>
                    <w:left w:val="single" w:sz="4" w:space="0" w:color="000000"/>
                    <w:bottom w:val="single" w:sz="4" w:space="0" w:color="000000"/>
                  </w:tcBorders>
                  <w:shd w:val="clear" w:color="auto" w:fill="auto"/>
                </w:tcPr>
                <w:p w14:paraId="199B449F" w14:textId="77777777" w:rsidR="00533DDD"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74A43487"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A802068" w14:textId="77777777" w:rsidR="00533DDD" w:rsidRPr="004A4B5F" w:rsidRDefault="00533DDD" w:rsidP="00533DDD">
                  <w:pPr>
                    <w:snapToGrid w:val="0"/>
                    <w:ind w:firstLine="709"/>
                    <w:rPr>
                      <w:sz w:val="16"/>
                      <w:szCs w:val="16"/>
                    </w:rPr>
                  </w:pPr>
                </w:p>
              </w:tc>
            </w:tr>
            <w:tr w:rsidR="00533DDD" w:rsidRPr="004A4B5F" w14:paraId="059EAA29"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3C75173" w14:textId="77777777" w:rsidR="00533DDD" w:rsidRDefault="00533DDD" w:rsidP="00533DDD">
                  <w:pPr>
                    <w:pStyle w:val="a7"/>
                    <w:suppressAutoHyphens/>
                    <w:snapToGrid w:val="0"/>
                    <w:ind w:left="0"/>
                    <w:contextualSpacing w:val="0"/>
                    <w:jc w:val="center"/>
                    <w:rPr>
                      <w:sz w:val="16"/>
                      <w:szCs w:val="16"/>
                    </w:rPr>
                  </w:pPr>
                  <w:r>
                    <w:rPr>
                      <w:sz w:val="16"/>
                      <w:szCs w:val="16"/>
                    </w:rPr>
                    <w:t>32</w:t>
                  </w:r>
                </w:p>
              </w:tc>
              <w:tc>
                <w:tcPr>
                  <w:tcW w:w="3402" w:type="dxa"/>
                  <w:tcBorders>
                    <w:top w:val="single" w:sz="4" w:space="0" w:color="000000"/>
                    <w:left w:val="single" w:sz="4" w:space="0" w:color="000000"/>
                    <w:bottom w:val="single" w:sz="4" w:space="0" w:color="000000"/>
                  </w:tcBorders>
                  <w:shd w:val="clear" w:color="auto" w:fill="auto"/>
                </w:tcPr>
                <w:p w14:paraId="008C89D1" w14:textId="77777777" w:rsidR="00533DDD" w:rsidRPr="003B786B" w:rsidRDefault="00533DDD" w:rsidP="00533DDD">
                  <w:pPr>
                    <w:ind w:left="142" w:right="142"/>
                    <w:jc w:val="both"/>
                    <w:rPr>
                      <w:sz w:val="16"/>
                      <w:szCs w:val="16"/>
                    </w:rPr>
                  </w:pPr>
                  <w:r w:rsidRPr="003B786B">
                    <w:rPr>
                      <w:sz w:val="16"/>
                      <w:szCs w:val="16"/>
                    </w:rPr>
                    <w:t xml:space="preserve">Отсутствие программ проведения вводного инструктажа по </w:t>
                  </w:r>
                  <w:proofErr w:type="spellStart"/>
                  <w:r w:rsidRPr="003B786B">
                    <w:rPr>
                      <w:sz w:val="16"/>
                      <w:szCs w:val="16"/>
                    </w:rPr>
                    <w:t>БиОТ</w:t>
                  </w:r>
                  <w:proofErr w:type="spellEnd"/>
                  <w:r w:rsidRPr="003B786B">
                    <w:rPr>
                      <w:sz w:val="16"/>
                      <w:szCs w:val="16"/>
                    </w:rPr>
                    <w:t>, первичного, повторного инструктажей</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2A8FBB0B" w14:textId="77777777" w:rsidR="00533DDD"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67075D9A"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09EC2AA" w14:textId="77777777" w:rsidR="00533DDD" w:rsidRPr="004A4B5F" w:rsidRDefault="00533DDD" w:rsidP="00533DDD">
                  <w:pPr>
                    <w:snapToGrid w:val="0"/>
                    <w:ind w:firstLine="709"/>
                    <w:rPr>
                      <w:sz w:val="16"/>
                      <w:szCs w:val="16"/>
                    </w:rPr>
                  </w:pPr>
                </w:p>
              </w:tc>
            </w:tr>
            <w:tr w:rsidR="00533DDD" w:rsidRPr="004A4B5F" w14:paraId="1287632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2F2956D" w14:textId="77777777" w:rsidR="00533DDD" w:rsidRDefault="00533DDD" w:rsidP="00533DDD">
                  <w:pPr>
                    <w:pStyle w:val="a7"/>
                    <w:suppressAutoHyphens/>
                    <w:snapToGrid w:val="0"/>
                    <w:ind w:left="0"/>
                    <w:contextualSpacing w:val="0"/>
                    <w:jc w:val="center"/>
                    <w:rPr>
                      <w:sz w:val="16"/>
                      <w:szCs w:val="16"/>
                    </w:rPr>
                  </w:pPr>
                  <w:r>
                    <w:rPr>
                      <w:sz w:val="16"/>
                      <w:szCs w:val="16"/>
                    </w:rPr>
                    <w:t>33</w:t>
                  </w:r>
                </w:p>
              </w:tc>
              <w:tc>
                <w:tcPr>
                  <w:tcW w:w="3402" w:type="dxa"/>
                  <w:tcBorders>
                    <w:top w:val="single" w:sz="4" w:space="0" w:color="000000"/>
                    <w:left w:val="single" w:sz="4" w:space="0" w:color="000000"/>
                    <w:bottom w:val="single" w:sz="4" w:space="0" w:color="000000"/>
                  </w:tcBorders>
                  <w:shd w:val="clear" w:color="auto" w:fill="auto"/>
                </w:tcPr>
                <w:p w14:paraId="1F5B48B9" w14:textId="77777777" w:rsidR="00533DDD" w:rsidRPr="003B786B" w:rsidRDefault="00533DDD" w:rsidP="00533DDD">
                  <w:pPr>
                    <w:ind w:left="142" w:right="142"/>
                    <w:jc w:val="both"/>
                    <w:rPr>
                      <w:sz w:val="16"/>
                      <w:szCs w:val="16"/>
                    </w:rPr>
                  </w:pPr>
                  <w:r w:rsidRPr="003B786B">
                    <w:rPr>
                      <w:sz w:val="16"/>
                      <w:szCs w:val="16"/>
                    </w:rPr>
                    <w:t>Отсутствие Журнала учета съемных грузозахватных приспособлений и тары</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0C0197AF" w14:textId="77777777" w:rsidR="00533DDD"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3424CA13"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26908E8" w14:textId="77777777" w:rsidR="00533DDD" w:rsidRPr="004A4B5F" w:rsidRDefault="00533DDD" w:rsidP="00533DDD">
                  <w:pPr>
                    <w:snapToGrid w:val="0"/>
                    <w:ind w:firstLine="709"/>
                    <w:rPr>
                      <w:sz w:val="16"/>
                      <w:szCs w:val="16"/>
                    </w:rPr>
                  </w:pPr>
                </w:p>
              </w:tc>
            </w:tr>
            <w:tr w:rsidR="00533DDD" w:rsidRPr="004A4B5F" w14:paraId="57BDC984"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EF2C154" w14:textId="77777777" w:rsidR="00533DDD" w:rsidRDefault="00533DDD" w:rsidP="00533DDD">
                  <w:pPr>
                    <w:pStyle w:val="a7"/>
                    <w:suppressAutoHyphens/>
                    <w:snapToGrid w:val="0"/>
                    <w:ind w:left="0"/>
                    <w:contextualSpacing w:val="0"/>
                    <w:jc w:val="center"/>
                    <w:rPr>
                      <w:sz w:val="16"/>
                      <w:szCs w:val="16"/>
                    </w:rPr>
                  </w:pPr>
                  <w:r>
                    <w:rPr>
                      <w:sz w:val="16"/>
                      <w:szCs w:val="16"/>
                    </w:rPr>
                    <w:t>34</w:t>
                  </w:r>
                </w:p>
              </w:tc>
              <w:tc>
                <w:tcPr>
                  <w:tcW w:w="3402" w:type="dxa"/>
                  <w:tcBorders>
                    <w:top w:val="single" w:sz="4" w:space="0" w:color="000000"/>
                    <w:left w:val="single" w:sz="4" w:space="0" w:color="000000"/>
                    <w:bottom w:val="single" w:sz="4" w:space="0" w:color="000000"/>
                  </w:tcBorders>
                  <w:shd w:val="clear" w:color="auto" w:fill="auto"/>
                </w:tcPr>
                <w:p w14:paraId="71EFAA46" w14:textId="77777777" w:rsidR="00533DDD" w:rsidRPr="003B786B" w:rsidRDefault="00533DDD" w:rsidP="00533DDD">
                  <w:pPr>
                    <w:ind w:left="141" w:right="153"/>
                    <w:jc w:val="both"/>
                    <w:rPr>
                      <w:sz w:val="16"/>
                      <w:szCs w:val="16"/>
                    </w:rPr>
                  </w:pPr>
                  <w:r w:rsidRPr="003B786B">
                    <w:rPr>
                      <w:sz w:val="16"/>
                      <w:szCs w:val="16"/>
                    </w:rPr>
                    <w:t>Отсутствие у ответственных лиц за обеспечение безопасности и охраны труда - Сертификатов по безопасности и охране труда, удостоверения по пожарной безопасности, электробезопасности, промышленной безопасности</w:t>
                  </w:r>
                  <w:r>
                    <w:rPr>
                      <w:sz w:val="16"/>
                      <w:szCs w:val="16"/>
                    </w:rPr>
                    <w:t>.</w:t>
                  </w:r>
                  <w:r w:rsidRPr="003B786B">
                    <w:rPr>
                      <w:sz w:val="16"/>
                      <w:szCs w:val="16"/>
                    </w:rPr>
                    <w:t xml:space="preserve"> </w:t>
                  </w:r>
                </w:p>
              </w:tc>
              <w:tc>
                <w:tcPr>
                  <w:tcW w:w="1853" w:type="dxa"/>
                  <w:gridSpan w:val="2"/>
                  <w:tcBorders>
                    <w:top w:val="single" w:sz="4" w:space="0" w:color="000000"/>
                    <w:left w:val="single" w:sz="4" w:space="0" w:color="000000"/>
                    <w:bottom w:val="single" w:sz="4" w:space="0" w:color="000000"/>
                  </w:tcBorders>
                  <w:shd w:val="clear" w:color="auto" w:fill="auto"/>
                </w:tcPr>
                <w:p w14:paraId="12643BE4" w14:textId="77777777" w:rsidR="00533DDD"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2A5A4211" w14:textId="77777777" w:rsidR="00533DDD" w:rsidRPr="00DA1573"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3A54E68" w14:textId="77777777" w:rsidR="00533DDD" w:rsidRPr="004A4B5F" w:rsidRDefault="00533DDD" w:rsidP="00533DDD">
                  <w:pPr>
                    <w:snapToGrid w:val="0"/>
                    <w:ind w:firstLine="709"/>
                    <w:rPr>
                      <w:sz w:val="16"/>
                      <w:szCs w:val="16"/>
                    </w:rPr>
                  </w:pPr>
                </w:p>
              </w:tc>
            </w:tr>
            <w:tr w:rsidR="00533DDD" w:rsidRPr="004A4B5F" w14:paraId="4DBE8CCE"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6E8AFB6" w14:textId="77777777" w:rsidR="00533DDD" w:rsidRDefault="00533DDD" w:rsidP="00533DDD">
                  <w:pPr>
                    <w:pStyle w:val="a7"/>
                    <w:suppressAutoHyphens/>
                    <w:snapToGrid w:val="0"/>
                    <w:ind w:left="0"/>
                    <w:contextualSpacing w:val="0"/>
                    <w:jc w:val="center"/>
                    <w:rPr>
                      <w:sz w:val="16"/>
                      <w:szCs w:val="16"/>
                    </w:rPr>
                  </w:pPr>
                  <w:r>
                    <w:rPr>
                      <w:sz w:val="16"/>
                      <w:szCs w:val="16"/>
                    </w:rPr>
                    <w:t>35</w:t>
                  </w:r>
                </w:p>
              </w:tc>
              <w:tc>
                <w:tcPr>
                  <w:tcW w:w="3402" w:type="dxa"/>
                  <w:tcBorders>
                    <w:top w:val="single" w:sz="4" w:space="0" w:color="000000"/>
                    <w:left w:val="single" w:sz="4" w:space="0" w:color="000000"/>
                    <w:bottom w:val="single" w:sz="4" w:space="0" w:color="000000"/>
                  </w:tcBorders>
                  <w:shd w:val="clear" w:color="auto" w:fill="auto"/>
                </w:tcPr>
                <w:p w14:paraId="47A99C07" w14:textId="77777777" w:rsidR="00533DDD" w:rsidRPr="00D97AD8" w:rsidRDefault="00533DDD" w:rsidP="00533DDD">
                  <w:pPr>
                    <w:ind w:left="141" w:right="153"/>
                    <w:jc w:val="both"/>
                    <w:rPr>
                      <w:sz w:val="16"/>
                      <w:szCs w:val="16"/>
                    </w:rPr>
                  </w:pPr>
                  <w:r w:rsidRPr="00D97AD8">
                    <w:rPr>
                      <w:color w:val="111111"/>
                      <w:sz w:val="16"/>
                      <w:szCs w:val="16"/>
                      <w:shd w:val="clear" w:color="auto" w:fill="FFFFFF"/>
                    </w:rPr>
                    <w:t>допуск на рабочее место без заключения с работником трудового договора.</w:t>
                  </w:r>
                </w:p>
              </w:tc>
              <w:tc>
                <w:tcPr>
                  <w:tcW w:w="1853" w:type="dxa"/>
                  <w:gridSpan w:val="2"/>
                  <w:tcBorders>
                    <w:top w:val="single" w:sz="4" w:space="0" w:color="000000"/>
                    <w:left w:val="single" w:sz="4" w:space="0" w:color="000000"/>
                    <w:bottom w:val="single" w:sz="4" w:space="0" w:color="000000"/>
                  </w:tcBorders>
                  <w:shd w:val="clear" w:color="auto" w:fill="auto"/>
                </w:tcPr>
                <w:p w14:paraId="50D39A40" w14:textId="77777777" w:rsidR="00533DDD" w:rsidRPr="00D97AD8" w:rsidRDefault="00533DDD" w:rsidP="00533DDD">
                  <w:pPr>
                    <w:pStyle w:val="ad"/>
                    <w:spacing w:before="0"/>
                    <w:ind w:firstLine="1"/>
                    <w:rPr>
                      <w:sz w:val="16"/>
                      <w:szCs w:val="16"/>
                    </w:rPr>
                  </w:pPr>
                  <w:r w:rsidRPr="00D97AD8">
                    <w:rPr>
                      <w:sz w:val="16"/>
                      <w:szCs w:val="16"/>
                    </w:rPr>
                    <w:t>30 МРП</w:t>
                  </w:r>
                </w:p>
              </w:tc>
              <w:tc>
                <w:tcPr>
                  <w:tcW w:w="2116" w:type="dxa"/>
                  <w:tcBorders>
                    <w:top w:val="single" w:sz="4" w:space="0" w:color="000000"/>
                    <w:left w:val="single" w:sz="4" w:space="0" w:color="000000"/>
                    <w:bottom w:val="single" w:sz="4" w:space="0" w:color="000000"/>
                  </w:tcBorders>
                  <w:shd w:val="clear" w:color="auto" w:fill="auto"/>
                </w:tcPr>
                <w:p w14:paraId="60D15DB1" w14:textId="77777777" w:rsidR="00533DDD" w:rsidRPr="00D97AD8" w:rsidRDefault="00533DDD" w:rsidP="00533DDD">
                  <w:pPr>
                    <w:jc w:val="center"/>
                    <w:rPr>
                      <w:sz w:val="16"/>
                      <w:szCs w:val="16"/>
                    </w:rPr>
                  </w:pPr>
                  <w:r w:rsidRPr="00D97AD8">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B044456" w14:textId="77777777" w:rsidR="00533DDD" w:rsidRPr="00143B01" w:rsidRDefault="00533DDD" w:rsidP="00533DDD">
                  <w:pPr>
                    <w:snapToGrid w:val="0"/>
                    <w:ind w:firstLine="709"/>
                    <w:rPr>
                      <w:sz w:val="16"/>
                      <w:szCs w:val="16"/>
                    </w:rPr>
                  </w:pPr>
                </w:p>
              </w:tc>
            </w:tr>
            <w:tr w:rsidR="00533DDD" w:rsidRPr="004A4B5F" w14:paraId="5F33DC7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22C9474" w14:textId="77777777" w:rsidR="00533DDD" w:rsidRDefault="00533DDD" w:rsidP="00533DDD">
                  <w:pPr>
                    <w:pStyle w:val="a7"/>
                    <w:suppressAutoHyphens/>
                    <w:snapToGrid w:val="0"/>
                    <w:ind w:left="0"/>
                    <w:contextualSpacing w:val="0"/>
                    <w:jc w:val="center"/>
                    <w:rPr>
                      <w:sz w:val="16"/>
                      <w:szCs w:val="16"/>
                    </w:rPr>
                  </w:pPr>
                  <w:r>
                    <w:rPr>
                      <w:sz w:val="16"/>
                      <w:szCs w:val="16"/>
                    </w:rPr>
                    <w:t>36</w:t>
                  </w:r>
                </w:p>
              </w:tc>
              <w:tc>
                <w:tcPr>
                  <w:tcW w:w="3402" w:type="dxa"/>
                  <w:tcBorders>
                    <w:top w:val="single" w:sz="4" w:space="0" w:color="000000"/>
                    <w:left w:val="single" w:sz="4" w:space="0" w:color="000000"/>
                    <w:bottom w:val="single" w:sz="4" w:space="0" w:color="000000"/>
                  </w:tcBorders>
                  <w:shd w:val="clear" w:color="auto" w:fill="auto"/>
                </w:tcPr>
                <w:p w14:paraId="2347E2E9" w14:textId="77777777" w:rsidR="00533DDD" w:rsidRPr="00501F04" w:rsidRDefault="00533DDD" w:rsidP="00533DDD">
                  <w:pPr>
                    <w:ind w:left="141" w:right="153"/>
                    <w:jc w:val="both"/>
                    <w:rPr>
                      <w:sz w:val="16"/>
                      <w:szCs w:val="16"/>
                      <w:shd w:val="clear" w:color="auto" w:fill="FFFFFF"/>
                    </w:rPr>
                  </w:pPr>
                  <w:r w:rsidRPr="00501F04">
                    <w:rPr>
                      <w:sz w:val="16"/>
                      <w:szCs w:val="16"/>
                      <w:shd w:val="clear" w:color="auto" w:fill="FFFFFF"/>
                    </w:rPr>
                    <w:t xml:space="preserve">Привлечение Субподрядчика к выполнению работ оказания услуг без письменного уведомления </w:t>
                  </w:r>
                  <w:r>
                    <w:rPr>
                      <w:sz w:val="16"/>
                      <w:szCs w:val="16"/>
                      <w:shd w:val="clear" w:color="auto" w:fill="FFFFFF"/>
                    </w:rPr>
                    <w:t>Подрядчика.</w:t>
                  </w:r>
                </w:p>
              </w:tc>
              <w:tc>
                <w:tcPr>
                  <w:tcW w:w="1853" w:type="dxa"/>
                  <w:gridSpan w:val="2"/>
                  <w:tcBorders>
                    <w:top w:val="single" w:sz="4" w:space="0" w:color="000000"/>
                    <w:left w:val="single" w:sz="4" w:space="0" w:color="000000"/>
                    <w:bottom w:val="single" w:sz="4" w:space="0" w:color="000000"/>
                  </w:tcBorders>
                  <w:shd w:val="clear" w:color="auto" w:fill="auto"/>
                </w:tcPr>
                <w:p w14:paraId="17D8C409" w14:textId="77777777" w:rsidR="00533DDD" w:rsidRPr="00501F04" w:rsidRDefault="00533DDD" w:rsidP="00533DDD">
                  <w:pPr>
                    <w:pStyle w:val="ad"/>
                    <w:spacing w:before="0"/>
                    <w:ind w:firstLine="1"/>
                    <w:rPr>
                      <w:sz w:val="16"/>
                      <w:szCs w:val="16"/>
                    </w:rPr>
                  </w:pPr>
                  <w:r w:rsidRPr="00501F04">
                    <w:rPr>
                      <w:sz w:val="16"/>
                      <w:szCs w:val="16"/>
                    </w:rPr>
                    <w:t>30 МРП</w:t>
                  </w:r>
                </w:p>
              </w:tc>
              <w:tc>
                <w:tcPr>
                  <w:tcW w:w="2116" w:type="dxa"/>
                  <w:tcBorders>
                    <w:top w:val="single" w:sz="4" w:space="0" w:color="000000"/>
                    <w:left w:val="single" w:sz="4" w:space="0" w:color="000000"/>
                    <w:bottom w:val="single" w:sz="4" w:space="0" w:color="000000"/>
                  </w:tcBorders>
                  <w:shd w:val="clear" w:color="auto" w:fill="auto"/>
                </w:tcPr>
                <w:p w14:paraId="71E55A5E"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6C8C4D5" w14:textId="77777777" w:rsidR="00533DDD" w:rsidRPr="00501F04" w:rsidRDefault="00533DDD" w:rsidP="00533DDD">
                  <w:pPr>
                    <w:snapToGrid w:val="0"/>
                    <w:ind w:firstLine="709"/>
                    <w:rPr>
                      <w:sz w:val="16"/>
                      <w:szCs w:val="16"/>
                    </w:rPr>
                  </w:pPr>
                </w:p>
              </w:tc>
            </w:tr>
            <w:tr w:rsidR="00533DDD" w:rsidRPr="004A4B5F" w14:paraId="2D5BA367"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39CDCAD" w14:textId="77777777" w:rsidR="00533DDD" w:rsidRPr="002A0063" w:rsidRDefault="00533DDD" w:rsidP="00533DDD">
                  <w:pPr>
                    <w:pStyle w:val="a7"/>
                    <w:suppressAutoHyphens/>
                    <w:snapToGrid w:val="0"/>
                    <w:ind w:left="0"/>
                    <w:contextualSpacing w:val="0"/>
                    <w:jc w:val="center"/>
                    <w:rPr>
                      <w:sz w:val="16"/>
                      <w:szCs w:val="16"/>
                    </w:rPr>
                  </w:pPr>
                  <w:r>
                    <w:rPr>
                      <w:sz w:val="16"/>
                      <w:szCs w:val="16"/>
                    </w:rPr>
                    <w:t>37</w:t>
                  </w:r>
                </w:p>
              </w:tc>
              <w:tc>
                <w:tcPr>
                  <w:tcW w:w="3402" w:type="dxa"/>
                  <w:tcBorders>
                    <w:top w:val="single" w:sz="4" w:space="0" w:color="000000"/>
                    <w:left w:val="single" w:sz="4" w:space="0" w:color="000000"/>
                    <w:bottom w:val="single" w:sz="4" w:space="0" w:color="000000"/>
                  </w:tcBorders>
                  <w:shd w:val="clear" w:color="auto" w:fill="auto"/>
                </w:tcPr>
                <w:p w14:paraId="13CABBD5" w14:textId="77777777" w:rsidR="00533DDD" w:rsidRPr="00501F04" w:rsidRDefault="00533DDD" w:rsidP="00533DDD">
                  <w:pPr>
                    <w:ind w:left="141" w:right="153"/>
                    <w:jc w:val="both"/>
                    <w:rPr>
                      <w:sz w:val="16"/>
                      <w:szCs w:val="16"/>
                      <w:shd w:val="clear" w:color="auto" w:fill="FFFFFF"/>
                    </w:rPr>
                  </w:pPr>
                  <w:r w:rsidRPr="008B2391">
                    <w:rPr>
                      <w:sz w:val="16"/>
                      <w:szCs w:val="16"/>
                      <w:shd w:val="clear" w:color="auto" w:fill="FFFFFF"/>
                    </w:rPr>
                    <w:t>Отсутствие ограждения на лестничных площадках, технологических проемах, лиф</w:t>
                  </w:r>
                  <w:r>
                    <w:rPr>
                      <w:sz w:val="16"/>
                      <w:szCs w:val="16"/>
                      <w:shd w:val="clear" w:color="auto" w:fill="FFFFFF"/>
                    </w:rPr>
                    <w:t>товых шахтах, строящихся этажах.</w:t>
                  </w:r>
                </w:p>
              </w:tc>
              <w:tc>
                <w:tcPr>
                  <w:tcW w:w="1853" w:type="dxa"/>
                  <w:gridSpan w:val="2"/>
                  <w:tcBorders>
                    <w:top w:val="single" w:sz="4" w:space="0" w:color="000000"/>
                    <w:left w:val="single" w:sz="4" w:space="0" w:color="000000"/>
                    <w:bottom w:val="single" w:sz="4" w:space="0" w:color="000000"/>
                  </w:tcBorders>
                  <w:shd w:val="clear" w:color="auto" w:fill="auto"/>
                </w:tcPr>
                <w:p w14:paraId="63948BD4" w14:textId="77777777" w:rsidR="00533DDD" w:rsidRPr="00501F04" w:rsidRDefault="00533DDD" w:rsidP="00533DDD">
                  <w:pPr>
                    <w:pStyle w:val="ad"/>
                    <w:spacing w:before="0"/>
                    <w:ind w:firstLine="1"/>
                    <w:rPr>
                      <w:sz w:val="16"/>
                      <w:szCs w:val="16"/>
                    </w:rPr>
                  </w:pPr>
                  <w:r>
                    <w:rPr>
                      <w:sz w:val="16"/>
                      <w:szCs w:val="16"/>
                    </w:rPr>
                    <w:t>5</w:t>
                  </w:r>
                  <w:r w:rsidRPr="007671FF">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54C53FB9"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E2A71C7" w14:textId="77777777" w:rsidR="00533DDD" w:rsidRPr="00501F04" w:rsidRDefault="00533DDD" w:rsidP="00533DDD">
                  <w:pPr>
                    <w:snapToGrid w:val="0"/>
                    <w:ind w:firstLine="709"/>
                    <w:rPr>
                      <w:sz w:val="16"/>
                      <w:szCs w:val="16"/>
                    </w:rPr>
                  </w:pPr>
                </w:p>
              </w:tc>
            </w:tr>
            <w:tr w:rsidR="00533DDD" w:rsidRPr="004A4B5F" w14:paraId="5BD5F77E"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2F988487" w14:textId="77777777" w:rsidR="00533DDD" w:rsidRDefault="00533DDD" w:rsidP="00533DDD">
                  <w:pPr>
                    <w:pStyle w:val="a7"/>
                    <w:suppressAutoHyphens/>
                    <w:snapToGrid w:val="0"/>
                    <w:ind w:left="0"/>
                    <w:contextualSpacing w:val="0"/>
                    <w:jc w:val="center"/>
                    <w:rPr>
                      <w:sz w:val="16"/>
                      <w:szCs w:val="16"/>
                    </w:rPr>
                  </w:pPr>
                  <w:r>
                    <w:rPr>
                      <w:sz w:val="16"/>
                      <w:szCs w:val="16"/>
                    </w:rPr>
                    <w:t>38</w:t>
                  </w:r>
                </w:p>
              </w:tc>
              <w:tc>
                <w:tcPr>
                  <w:tcW w:w="3402" w:type="dxa"/>
                  <w:tcBorders>
                    <w:top w:val="single" w:sz="4" w:space="0" w:color="000000"/>
                    <w:left w:val="single" w:sz="4" w:space="0" w:color="000000"/>
                    <w:bottom w:val="single" w:sz="4" w:space="0" w:color="000000"/>
                  </w:tcBorders>
                  <w:shd w:val="clear" w:color="auto" w:fill="auto"/>
                </w:tcPr>
                <w:p w14:paraId="09210E48" w14:textId="77777777" w:rsidR="00533DDD" w:rsidRDefault="00533DDD" w:rsidP="00533DDD">
                  <w:pPr>
                    <w:ind w:left="141" w:right="153"/>
                    <w:jc w:val="both"/>
                    <w:rPr>
                      <w:sz w:val="16"/>
                      <w:szCs w:val="16"/>
                      <w:shd w:val="clear" w:color="auto" w:fill="FFFFFF"/>
                    </w:rPr>
                  </w:pPr>
                  <w:r w:rsidRPr="007671FF">
                    <w:rPr>
                      <w:sz w:val="16"/>
                      <w:szCs w:val="16"/>
                      <w:shd w:val="clear" w:color="auto" w:fill="FFFFFF"/>
                    </w:rPr>
                    <w:t>Прием строительного материала при отсутствие приемочной площадки</w:t>
                  </w:r>
                  <w:r>
                    <w:rPr>
                      <w:sz w:val="16"/>
                      <w:szCs w:val="16"/>
                      <w:shd w:val="clear" w:color="auto" w:fill="FFFFFF"/>
                    </w:rPr>
                    <w:t>.</w:t>
                  </w:r>
                </w:p>
                <w:p w14:paraId="542D8E76" w14:textId="77777777" w:rsidR="00533DDD" w:rsidRPr="00501F04" w:rsidRDefault="00533DDD" w:rsidP="00533DDD">
                  <w:pPr>
                    <w:ind w:left="141" w:right="153"/>
                    <w:jc w:val="both"/>
                    <w:rPr>
                      <w:sz w:val="16"/>
                      <w:szCs w:val="16"/>
                      <w:shd w:val="clear" w:color="auto" w:fill="FFFFFF"/>
                    </w:rPr>
                  </w:pPr>
                </w:p>
              </w:tc>
              <w:tc>
                <w:tcPr>
                  <w:tcW w:w="1853" w:type="dxa"/>
                  <w:gridSpan w:val="2"/>
                  <w:tcBorders>
                    <w:top w:val="single" w:sz="4" w:space="0" w:color="000000"/>
                    <w:left w:val="single" w:sz="4" w:space="0" w:color="000000"/>
                    <w:bottom w:val="single" w:sz="4" w:space="0" w:color="000000"/>
                  </w:tcBorders>
                  <w:shd w:val="clear" w:color="auto" w:fill="auto"/>
                </w:tcPr>
                <w:p w14:paraId="72BF2872" w14:textId="77777777" w:rsidR="00533DDD" w:rsidRPr="00501F04" w:rsidRDefault="00533DDD" w:rsidP="00533DDD">
                  <w:pPr>
                    <w:pStyle w:val="ad"/>
                    <w:spacing w:before="0"/>
                    <w:ind w:firstLine="1"/>
                    <w:rPr>
                      <w:sz w:val="16"/>
                      <w:szCs w:val="16"/>
                    </w:rPr>
                  </w:pPr>
                  <w:r>
                    <w:rPr>
                      <w:sz w:val="16"/>
                      <w:szCs w:val="16"/>
                    </w:rPr>
                    <w:t>5</w:t>
                  </w:r>
                  <w:r w:rsidRPr="007671FF">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2A7F869D"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95C0FC5" w14:textId="77777777" w:rsidR="00533DDD" w:rsidRPr="00501F04" w:rsidRDefault="00533DDD" w:rsidP="00533DDD">
                  <w:pPr>
                    <w:snapToGrid w:val="0"/>
                    <w:ind w:firstLine="709"/>
                    <w:rPr>
                      <w:sz w:val="16"/>
                      <w:szCs w:val="16"/>
                    </w:rPr>
                  </w:pPr>
                </w:p>
              </w:tc>
            </w:tr>
            <w:tr w:rsidR="00533DDD" w:rsidRPr="004A4B5F" w14:paraId="1C9D26AC"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A849196" w14:textId="77777777" w:rsidR="00533DDD" w:rsidRDefault="00533DDD" w:rsidP="00533DDD">
                  <w:pPr>
                    <w:pStyle w:val="a7"/>
                    <w:suppressAutoHyphens/>
                    <w:snapToGrid w:val="0"/>
                    <w:ind w:left="0"/>
                    <w:contextualSpacing w:val="0"/>
                    <w:jc w:val="center"/>
                    <w:rPr>
                      <w:sz w:val="16"/>
                      <w:szCs w:val="16"/>
                    </w:rPr>
                  </w:pPr>
                  <w:r>
                    <w:rPr>
                      <w:sz w:val="16"/>
                      <w:szCs w:val="16"/>
                    </w:rPr>
                    <w:t>39</w:t>
                  </w:r>
                </w:p>
              </w:tc>
              <w:tc>
                <w:tcPr>
                  <w:tcW w:w="3402" w:type="dxa"/>
                  <w:tcBorders>
                    <w:top w:val="single" w:sz="4" w:space="0" w:color="000000"/>
                    <w:left w:val="single" w:sz="4" w:space="0" w:color="000000"/>
                    <w:bottom w:val="single" w:sz="4" w:space="0" w:color="000000"/>
                  </w:tcBorders>
                  <w:shd w:val="clear" w:color="auto" w:fill="auto"/>
                </w:tcPr>
                <w:p w14:paraId="0AD20827" w14:textId="77777777" w:rsidR="00533DDD" w:rsidRPr="00501F04" w:rsidRDefault="00533DDD" w:rsidP="00533DDD">
                  <w:pPr>
                    <w:ind w:left="141" w:right="153"/>
                    <w:jc w:val="both"/>
                    <w:rPr>
                      <w:sz w:val="16"/>
                      <w:szCs w:val="16"/>
                      <w:shd w:val="clear" w:color="auto" w:fill="FFFFFF"/>
                    </w:rPr>
                  </w:pPr>
                  <w:r w:rsidRPr="007671FF">
                    <w:rPr>
                      <w:sz w:val="16"/>
                      <w:szCs w:val="16"/>
                      <w:shd w:val="clear" w:color="auto" w:fill="FFFFFF"/>
                    </w:rPr>
                    <w:t>Технологическая оснастка не соответствует ГОСТ и требованиям безопасности (леса, подмости, лестницы, стремянки, трапы и т. д.)</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368F7FC8" w14:textId="77777777" w:rsidR="00533DDD" w:rsidRPr="00501F04" w:rsidRDefault="00533DDD" w:rsidP="00533DDD">
                  <w:pPr>
                    <w:pStyle w:val="ad"/>
                    <w:spacing w:before="0"/>
                    <w:ind w:firstLine="1"/>
                    <w:rPr>
                      <w:sz w:val="16"/>
                      <w:szCs w:val="16"/>
                    </w:rPr>
                  </w:pPr>
                  <w:r>
                    <w:rPr>
                      <w:sz w:val="16"/>
                      <w:szCs w:val="16"/>
                    </w:rPr>
                    <w:t>80 МРП</w:t>
                  </w:r>
                </w:p>
              </w:tc>
              <w:tc>
                <w:tcPr>
                  <w:tcW w:w="2116" w:type="dxa"/>
                  <w:tcBorders>
                    <w:top w:val="single" w:sz="4" w:space="0" w:color="000000"/>
                    <w:left w:val="single" w:sz="4" w:space="0" w:color="000000"/>
                    <w:bottom w:val="single" w:sz="4" w:space="0" w:color="000000"/>
                  </w:tcBorders>
                  <w:shd w:val="clear" w:color="auto" w:fill="auto"/>
                </w:tcPr>
                <w:p w14:paraId="3A25FDAA"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E812CB6" w14:textId="77777777" w:rsidR="00533DDD" w:rsidRPr="00501F04" w:rsidRDefault="00533DDD" w:rsidP="00533DDD">
                  <w:pPr>
                    <w:snapToGrid w:val="0"/>
                    <w:ind w:firstLine="709"/>
                    <w:rPr>
                      <w:sz w:val="16"/>
                      <w:szCs w:val="16"/>
                    </w:rPr>
                  </w:pPr>
                </w:p>
              </w:tc>
            </w:tr>
            <w:tr w:rsidR="00533DDD" w:rsidRPr="004A4B5F" w14:paraId="20C234BA"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3E1652E" w14:textId="77777777" w:rsidR="00533DDD" w:rsidRDefault="00533DDD" w:rsidP="00533DDD">
                  <w:pPr>
                    <w:pStyle w:val="a7"/>
                    <w:suppressAutoHyphens/>
                    <w:snapToGrid w:val="0"/>
                    <w:ind w:left="0"/>
                    <w:contextualSpacing w:val="0"/>
                    <w:jc w:val="center"/>
                    <w:rPr>
                      <w:sz w:val="16"/>
                      <w:szCs w:val="16"/>
                    </w:rPr>
                  </w:pPr>
                  <w:r>
                    <w:rPr>
                      <w:sz w:val="16"/>
                      <w:szCs w:val="16"/>
                    </w:rPr>
                    <w:t>40</w:t>
                  </w:r>
                </w:p>
              </w:tc>
              <w:tc>
                <w:tcPr>
                  <w:tcW w:w="3402" w:type="dxa"/>
                  <w:tcBorders>
                    <w:top w:val="single" w:sz="4" w:space="0" w:color="000000"/>
                    <w:left w:val="single" w:sz="4" w:space="0" w:color="000000"/>
                    <w:bottom w:val="single" w:sz="4" w:space="0" w:color="000000"/>
                  </w:tcBorders>
                  <w:shd w:val="clear" w:color="auto" w:fill="auto"/>
                </w:tcPr>
                <w:p w14:paraId="08F3879B" w14:textId="77777777" w:rsidR="00533DDD" w:rsidRPr="00501F04" w:rsidRDefault="00533DDD" w:rsidP="00533DDD">
                  <w:pPr>
                    <w:ind w:left="141" w:right="153"/>
                    <w:jc w:val="both"/>
                    <w:rPr>
                      <w:sz w:val="16"/>
                      <w:szCs w:val="16"/>
                      <w:shd w:val="clear" w:color="auto" w:fill="FFFFFF"/>
                    </w:rPr>
                  </w:pPr>
                  <w:r>
                    <w:rPr>
                      <w:sz w:val="16"/>
                      <w:szCs w:val="16"/>
                      <w:shd w:val="clear" w:color="auto" w:fill="FFFFFF"/>
                    </w:rPr>
                    <w:t>Нарушение</w:t>
                  </w:r>
                  <w:r w:rsidRPr="00C1582C">
                    <w:rPr>
                      <w:sz w:val="16"/>
                      <w:szCs w:val="16"/>
                      <w:shd w:val="clear" w:color="auto" w:fill="FFFFFF"/>
                    </w:rPr>
                    <w:t xml:space="preserve"> требований санитарных норм и правил Республики Казахстан</w:t>
                  </w:r>
                  <w:r>
                    <w:rPr>
                      <w:sz w:val="16"/>
                      <w:szCs w:val="16"/>
                      <w:shd w:val="clear" w:color="auto" w:fill="FFFFFF"/>
                    </w:rPr>
                    <w:t xml:space="preserve"> (отсутствие биотуалетов и т.д.).</w:t>
                  </w:r>
                </w:p>
              </w:tc>
              <w:tc>
                <w:tcPr>
                  <w:tcW w:w="1853" w:type="dxa"/>
                  <w:gridSpan w:val="2"/>
                  <w:tcBorders>
                    <w:top w:val="single" w:sz="4" w:space="0" w:color="000000"/>
                    <w:left w:val="single" w:sz="4" w:space="0" w:color="000000"/>
                    <w:bottom w:val="single" w:sz="4" w:space="0" w:color="000000"/>
                  </w:tcBorders>
                  <w:shd w:val="clear" w:color="auto" w:fill="auto"/>
                </w:tcPr>
                <w:p w14:paraId="01A5FC63" w14:textId="77777777" w:rsidR="00533DDD" w:rsidRPr="00501F04" w:rsidRDefault="00533DDD" w:rsidP="00533DDD">
                  <w:pPr>
                    <w:pStyle w:val="ad"/>
                    <w:spacing w:before="0"/>
                    <w:ind w:firstLine="1"/>
                    <w:rPr>
                      <w:sz w:val="16"/>
                      <w:szCs w:val="16"/>
                    </w:rPr>
                  </w:pPr>
                  <w:r w:rsidRPr="00501F04">
                    <w:rPr>
                      <w:sz w:val="16"/>
                      <w:szCs w:val="16"/>
                    </w:rPr>
                    <w:t>30 МРП</w:t>
                  </w:r>
                </w:p>
              </w:tc>
              <w:tc>
                <w:tcPr>
                  <w:tcW w:w="2116" w:type="dxa"/>
                  <w:tcBorders>
                    <w:top w:val="single" w:sz="4" w:space="0" w:color="000000"/>
                    <w:left w:val="single" w:sz="4" w:space="0" w:color="000000"/>
                    <w:bottom w:val="single" w:sz="4" w:space="0" w:color="000000"/>
                  </w:tcBorders>
                  <w:shd w:val="clear" w:color="auto" w:fill="auto"/>
                </w:tcPr>
                <w:p w14:paraId="57D0027C"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1FC2271" w14:textId="77777777" w:rsidR="00533DDD" w:rsidRPr="00501F04" w:rsidRDefault="00533DDD" w:rsidP="00533DDD">
                  <w:pPr>
                    <w:snapToGrid w:val="0"/>
                    <w:ind w:firstLine="709"/>
                    <w:rPr>
                      <w:sz w:val="16"/>
                      <w:szCs w:val="16"/>
                    </w:rPr>
                  </w:pPr>
                </w:p>
              </w:tc>
            </w:tr>
            <w:tr w:rsidR="00533DDD" w:rsidRPr="004A4B5F" w14:paraId="58E05545"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56D77B8" w14:textId="77777777" w:rsidR="00533DDD" w:rsidRDefault="00533DDD" w:rsidP="00533DDD">
                  <w:pPr>
                    <w:pStyle w:val="a7"/>
                    <w:suppressAutoHyphens/>
                    <w:snapToGrid w:val="0"/>
                    <w:ind w:left="0"/>
                    <w:contextualSpacing w:val="0"/>
                    <w:jc w:val="center"/>
                    <w:rPr>
                      <w:sz w:val="16"/>
                      <w:szCs w:val="16"/>
                    </w:rPr>
                  </w:pPr>
                  <w:r>
                    <w:rPr>
                      <w:sz w:val="16"/>
                      <w:szCs w:val="16"/>
                    </w:rPr>
                    <w:t>41</w:t>
                  </w:r>
                </w:p>
              </w:tc>
              <w:tc>
                <w:tcPr>
                  <w:tcW w:w="3402" w:type="dxa"/>
                  <w:tcBorders>
                    <w:top w:val="single" w:sz="4" w:space="0" w:color="000000"/>
                    <w:left w:val="single" w:sz="4" w:space="0" w:color="000000"/>
                    <w:bottom w:val="single" w:sz="4" w:space="0" w:color="000000"/>
                  </w:tcBorders>
                  <w:shd w:val="clear" w:color="auto" w:fill="auto"/>
                </w:tcPr>
                <w:p w14:paraId="6396B7DE" w14:textId="77777777" w:rsidR="00533DDD" w:rsidRPr="00501F04" w:rsidRDefault="00533DDD" w:rsidP="00533DDD">
                  <w:pPr>
                    <w:ind w:left="141" w:right="153"/>
                    <w:jc w:val="both"/>
                    <w:rPr>
                      <w:sz w:val="16"/>
                      <w:szCs w:val="16"/>
                      <w:shd w:val="clear" w:color="auto" w:fill="FFFFFF"/>
                    </w:rPr>
                  </w:pPr>
                  <w:r w:rsidRPr="00C1582C">
                    <w:rPr>
                      <w:sz w:val="16"/>
                      <w:szCs w:val="16"/>
                      <w:shd w:val="clear" w:color="auto" w:fill="FFFFFF"/>
                    </w:rPr>
                    <w:t>Нарушение требований нормативных актов по бе</w:t>
                  </w:r>
                  <w:r>
                    <w:rPr>
                      <w:sz w:val="16"/>
                      <w:szCs w:val="16"/>
                      <w:shd w:val="clear" w:color="auto" w:fill="FFFFFF"/>
                    </w:rPr>
                    <w:t>зопасности и охране</w:t>
                  </w:r>
                  <w:r w:rsidRPr="00C1582C">
                    <w:rPr>
                      <w:sz w:val="16"/>
                      <w:szCs w:val="16"/>
                      <w:shd w:val="clear" w:color="auto" w:fill="FFFFFF"/>
                    </w:rPr>
                    <w:t xml:space="preserve"> труда при производстве земляных работ (разработка котлована, траншеи)</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28189A50" w14:textId="77777777" w:rsidR="00533DDD" w:rsidRPr="00501F04" w:rsidRDefault="00533DDD" w:rsidP="00533DDD">
                  <w:pPr>
                    <w:pStyle w:val="ad"/>
                    <w:spacing w:before="0"/>
                    <w:ind w:firstLine="1"/>
                    <w:rPr>
                      <w:sz w:val="16"/>
                      <w:szCs w:val="16"/>
                    </w:rPr>
                  </w:pPr>
                  <w:r w:rsidRPr="00501F04">
                    <w:rPr>
                      <w:sz w:val="16"/>
                      <w:szCs w:val="16"/>
                    </w:rPr>
                    <w:t>30 МРП</w:t>
                  </w:r>
                </w:p>
              </w:tc>
              <w:tc>
                <w:tcPr>
                  <w:tcW w:w="2116" w:type="dxa"/>
                  <w:tcBorders>
                    <w:top w:val="single" w:sz="4" w:space="0" w:color="000000"/>
                    <w:left w:val="single" w:sz="4" w:space="0" w:color="000000"/>
                    <w:bottom w:val="single" w:sz="4" w:space="0" w:color="000000"/>
                  </w:tcBorders>
                  <w:shd w:val="clear" w:color="auto" w:fill="auto"/>
                </w:tcPr>
                <w:p w14:paraId="52E4C0A9"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CBFE5D1" w14:textId="77777777" w:rsidR="00533DDD" w:rsidRPr="00501F04" w:rsidRDefault="00533DDD" w:rsidP="00533DDD">
                  <w:pPr>
                    <w:snapToGrid w:val="0"/>
                    <w:ind w:firstLine="709"/>
                    <w:rPr>
                      <w:sz w:val="16"/>
                      <w:szCs w:val="16"/>
                    </w:rPr>
                  </w:pPr>
                </w:p>
              </w:tc>
            </w:tr>
            <w:tr w:rsidR="00533DDD" w:rsidRPr="004A4B5F" w14:paraId="72D447F0"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13429CF" w14:textId="77777777" w:rsidR="00533DDD" w:rsidRDefault="00533DDD" w:rsidP="00533DDD">
                  <w:pPr>
                    <w:pStyle w:val="a7"/>
                    <w:suppressAutoHyphens/>
                    <w:snapToGrid w:val="0"/>
                    <w:ind w:left="0"/>
                    <w:contextualSpacing w:val="0"/>
                    <w:jc w:val="center"/>
                    <w:rPr>
                      <w:sz w:val="16"/>
                      <w:szCs w:val="16"/>
                    </w:rPr>
                  </w:pPr>
                  <w:r>
                    <w:rPr>
                      <w:sz w:val="16"/>
                      <w:szCs w:val="16"/>
                    </w:rPr>
                    <w:t>42</w:t>
                  </w:r>
                </w:p>
              </w:tc>
              <w:tc>
                <w:tcPr>
                  <w:tcW w:w="3402" w:type="dxa"/>
                  <w:tcBorders>
                    <w:top w:val="single" w:sz="4" w:space="0" w:color="000000"/>
                    <w:left w:val="single" w:sz="4" w:space="0" w:color="000000"/>
                    <w:bottom w:val="single" w:sz="4" w:space="0" w:color="000000"/>
                  </w:tcBorders>
                  <w:shd w:val="clear" w:color="auto" w:fill="auto"/>
                </w:tcPr>
                <w:p w14:paraId="3934B9B3" w14:textId="77777777" w:rsidR="00533DDD" w:rsidRPr="00501F04" w:rsidRDefault="00533DDD" w:rsidP="00533DDD">
                  <w:pPr>
                    <w:ind w:left="141" w:right="153"/>
                    <w:jc w:val="both"/>
                    <w:rPr>
                      <w:sz w:val="16"/>
                      <w:szCs w:val="16"/>
                      <w:shd w:val="clear" w:color="auto" w:fill="FFFFFF"/>
                    </w:rPr>
                  </w:pPr>
                  <w:r w:rsidRPr="00C1582C">
                    <w:rPr>
                      <w:sz w:val="16"/>
                      <w:szCs w:val="16"/>
                      <w:shd w:val="clear" w:color="auto" w:fill="FFFFFF"/>
                    </w:rPr>
                    <w:t>Отсутствие освещения строительной площадки, производственных участков, рабочих мест работников, служебных проходов и проездов в темное время суток</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36C4D727" w14:textId="77777777" w:rsidR="00533DDD" w:rsidRPr="00501F04"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387EC5D1" w14:textId="77777777" w:rsidR="00533DDD" w:rsidRPr="00501F04"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277A3D0" w14:textId="77777777" w:rsidR="00533DDD" w:rsidRPr="00501F04" w:rsidRDefault="00533DDD" w:rsidP="00533DDD">
                  <w:pPr>
                    <w:snapToGrid w:val="0"/>
                    <w:ind w:firstLine="709"/>
                    <w:rPr>
                      <w:sz w:val="16"/>
                      <w:szCs w:val="16"/>
                    </w:rPr>
                  </w:pPr>
                </w:p>
              </w:tc>
            </w:tr>
            <w:tr w:rsidR="00533DDD" w:rsidRPr="004A4B5F" w14:paraId="22A6505E"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54D8B93F" w14:textId="77777777" w:rsidR="00533DDD" w:rsidRDefault="00533DDD" w:rsidP="00533DDD">
                  <w:pPr>
                    <w:pStyle w:val="a7"/>
                    <w:suppressAutoHyphens/>
                    <w:snapToGrid w:val="0"/>
                    <w:ind w:left="0"/>
                    <w:contextualSpacing w:val="0"/>
                    <w:jc w:val="center"/>
                    <w:rPr>
                      <w:sz w:val="16"/>
                      <w:szCs w:val="16"/>
                    </w:rPr>
                  </w:pPr>
                  <w:r>
                    <w:rPr>
                      <w:sz w:val="16"/>
                      <w:szCs w:val="16"/>
                    </w:rPr>
                    <w:t>43</w:t>
                  </w:r>
                </w:p>
              </w:tc>
              <w:tc>
                <w:tcPr>
                  <w:tcW w:w="3402" w:type="dxa"/>
                  <w:tcBorders>
                    <w:top w:val="single" w:sz="4" w:space="0" w:color="000000"/>
                    <w:left w:val="single" w:sz="4" w:space="0" w:color="000000"/>
                    <w:bottom w:val="single" w:sz="4" w:space="0" w:color="000000"/>
                  </w:tcBorders>
                  <w:shd w:val="clear" w:color="auto" w:fill="auto"/>
                </w:tcPr>
                <w:p w14:paraId="194797DB" w14:textId="77777777" w:rsidR="00533DDD" w:rsidRPr="00501F04" w:rsidRDefault="00533DDD" w:rsidP="00533DDD">
                  <w:pPr>
                    <w:ind w:left="141" w:right="153"/>
                    <w:jc w:val="both"/>
                    <w:rPr>
                      <w:sz w:val="16"/>
                      <w:szCs w:val="16"/>
                      <w:shd w:val="clear" w:color="auto" w:fill="FFFFFF"/>
                    </w:rPr>
                  </w:pPr>
                  <w:r w:rsidRPr="00C1582C">
                    <w:rPr>
                      <w:sz w:val="16"/>
                      <w:szCs w:val="16"/>
                      <w:shd w:val="clear" w:color="auto" w:fill="FFFFFF"/>
                    </w:rPr>
                    <w:t xml:space="preserve">Отсутствие у </w:t>
                  </w:r>
                  <w:r>
                    <w:rPr>
                      <w:sz w:val="16"/>
                      <w:szCs w:val="16"/>
                      <w:shd w:val="clear" w:color="auto" w:fill="FFFFFF"/>
                    </w:rPr>
                    <w:t>Суб</w:t>
                  </w:r>
                  <w:r w:rsidRPr="00C1582C">
                    <w:rPr>
                      <w:sz w:val="16"/>
                      <w:szCs w:val="16"/>
                      <w:shd w:val="clear" w:color="auto" w:fill="FFFFFF"/>
                    </w:rPr>
                    <w:t>подрядчика защитно-улавливающей системы (ЗУС) по всему периметру здания</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6A996A99" w14:textId="77777777" w:rsidR="00533DDD" w:rsidRPr="00501F04" w:rsidRDefault="00533DDD" w:rsidP="00533DDD">
                  <w:pPr>
                    <w:pStyle w:val="ad"/>
                    <w:spacing w:before="0"/>
                    <w:ind w:firstLine="1"/>
                    <w:rPr>
                      <w:sz w:val="16"/>
                      <w:szCs w:val="16"/>
                    </w:rPr>
                  </w:pPr>
                  <w:r>
                    <w:rPr>
                      <w:sz w:val="16"/>
                      <w:szCs w:val="16"/>
                    </w:rPr>
                    <w:t>100</w:t>
                  </w:r>
                  <w:r w:rsidRPr="007671FF">
                    <w:rPr>
                      <w:sz w:val="16"/>
                      <w:szCs w:val="16"/>
                    </w:rPr>
                    <w:t xml:space="preserve"> МРП</w:t>
                  </w:r>
                </w:p>
              </w:tc>
              <w:tc>
                <w:tcPr>
                  <w:tcW w:w="2116" w:type="dxa"/>
                  <w:tcBorders>
                    <w:top w:val="single" w:sz="4" w:space="0" w:color="000000"/>
                    <w:left w:val="single" w:sz="4" w:space="0" w:color="000000"/>
                    <w:bottom w:val="single" w:sz="4" w:space="0" w:color="000000"/>
                  </w:tcBorders>
                  <w:shd w:val="clear" w:color="auto" w:fill="auto"/>
                </w:tcPr>
                <w:p w14:paraId="1A9B58B6"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4A6EB86" w14:textId="77777777" w:rsidR="00533DDD" w:rsidRPr="00501F04" w:rsidRDefault="00533DDD" w:rsidP="00533DDD">
                  <w:pPr>
                    <w:snapToGrid w:val="0"/>
                    <w:ind w:firstLine="709"/>
                    <w:rPr>
                      <w:sz w:val="16"/>
                      <w:szCs w:val="16"/>
                    </w:rPr>
                  </w:pPr>
                </w:p>
              </w:tc>
            </w:tr>
            <w:tr w:rsidR="00533DDD" w:rsidRPr="004A4B5F" w14:paraId="343A301B"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6165F412" w14:textId="77777777" w:rsidR="00533DDD" w:rsidRDefault="00533DDD" w:rsidP="00533DDD">
                  <w:pPr>
                    <w:pStyle w:val="a7"/>
                    <w:suppressAutoHyphens/>
                    <w:snapToGrid w:val="0"/>
                    <w:ind w:left="0"/>
                    <w:contextualSpacing w:val="0"/>
                    <w:jc w:val="center"/>
                    <w:rPr>
                      <w:sz w:val="16"/>
                      <w:szCs w:val="16"/>
                    </w:rPr>
                  </w:pPr>
                  <w:r>
                    <w:rPr>
                      <w:sz w:val="16"/>
                      <w:szCs w:val="16"/>
                    </w:rPr>
                    <w:t>44</w:t>
                  </w:r>
                </w:p>
              </w:tc>
              <w:tc>
                <w:tcPr>
                  <w:tcW w:w="3402" w:type="dxa"/>
                  <w:tcBorders>
                    <w:top w:val="single" w:sz="4" w:space="0" w:color="000000"/>
                    <w:left w:val="single" w:sz="4" w:space="0" w:color="000000"/>
                    <w:bottom w:val="single" w:sz="4" w:space="0" w:color="000000"/>
                  </w:tcBorders>
                  <w:shd w:val="clear" w:color="auto" w:fill="auto"/>
                </w:tcPr>
                <w:p w14:paraId="1F515326" w14:textId="77777777" w:rsidR="00533DDD" w:rsidRPr="00501F04" w:rsidRDefault="00533DDD" w:rsidP="00533DDD">
                  <w:pPr>
                    <w:ind w:left="141" w:right="153"/>
                    <w:jc w:val="both"/>
                    <w:rPr>
                      <w:sz w:val="16"/>
                      <w:szCs w:val="16"/>
                      <w:shd w:val="clear" w:color="auto" w:fill="FFFFFF"/>
                    </w:rPr>
                  </w:pPr>
                  <w:r w:rsidRPr="00C1582C">
                    <w:rPr>
                      <w:sz w:val="16"/>
                      <w:szCs w:val="16"/>
                      <w:shd w:val="clear" w:color="auto" w:fill="FFFFFF"/>
                    </w:rPr>
                    <w:t xml:space="preserve">Захламление </w:t>
                  </w:r>
                  <w:r>
                    <w:rPr>
                      <w:sz w:val="16"/>
                      <w:szCs w:val="16"/>
                      <w:shd w:val="clear" w:color="auto" w:fill="FFFFFF"/>
                    </w:rPr>
                    <w:t>Суб</w:t>
                  </w:r>
                  <w:r w:rsidRPr="00C1582C">
                    <w:rPr>
                      <w:sz w:val="16"/>
                      <w:szCs w:val="16"/>
                      <w:shd w:val="clear" w:color="auto" w:fill="FFFFFF"/>
                    </w:rPr>
                    <w:t>подрядчиком защитно-улавливающей системы (ЗУС) по всему периметру здания</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0DEF8EE8" w14:textId="77777777" w:rsidR="00533DDD" w:rsidRPr="00501F04" w:rsidRDefault="00533DDD" w:rsidP="00533DDD">
                  <w:pPr>
                    <w:pStyle w:val="ad"/>
                    <w:spacing w:before="0"/>
                    <w:ind w:firstLine="1"/>
                    <w:rPr>
                      <w:sz w:val="16"/>
                      <w:szCs w:val="16"/>
                    </w:rPr>
                  </w:pPr>
                  <w:r w:rsidRPr="00501F04">
                    <w:rPr>
                      <w:sz w:val="16"/>
                      <w:szCs w:val="16"/>
                    </w:rPr>
                    <w:t>30 МРП</w:t>
                  </w:r>
                </w:p>
              </w:tc>
              <w:tc>
                <w:tcPr>
                  <w:tcW w:w="2116" w:type="dxa"/>
                  <w:tcBorders>
                    <w:top w:val="single" w:sz="4" w:space="0" w:color="000000"/>
                    <w:left w:val="single" w:sz="4" w:space="0" w:color="000000"/>
                    <w:bottom w:val="single" w:sz="4" w:space="0" w:color="000000"/>
                  </w:tcBorders>
                  <w:shd w:val="clear" w:color="auto" w:fill="auto"/>
                </w:tcPr>
                <w:p w14:paraId="3A4A134D"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46D35394" w14:textId="77777777" w:rsidR="00533DDD" w:rsidRPr="00501F04" w:rsidRDefault="00533DDD" w:rsidP="00533DDD">
                  <w:pPr>
                    <w:snapToGrid w:val="0"/>
                    <w:ind w:firstLine="709"/>
                    <w:rPr>
                      <w:sz w:val="16"/>
                      <w:szCs w:val="16"/>
                    </w:rPr>
                  </w:pPr>
                </w:p>
              </w:tc>
            </w:tr>
            <w:tr w:rsidR="00533DDD" w:rsidRPr="004A4B5F" w14:paraId="63858878"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37543F65" w14:textId="77777777" w:rsidR="00533DDD" w:rsidRDefault="00533DDD" w:rsidP="00533DDD">
                  <w:pPr>
                    <w:pStyle w:val="a7"/>
                    <w:suppressAutoHyphens/>
                    <w:snapToGrid w:val="0"/>
                    <w:ind w:left="0"/>
                    <w:contextualSpacing w:val="0"/>
                    <w:jc w:val="center"/>
                    <w:rPr>
                      <w:sz w:val="16"/>
                      <w:szCs w:val="16"/>
                    </w:rPr>
                  </w:pPr>
                  <w:r>
                    <w:rPr>
                      <w:sz w:val="16"/>
                      <w:szCs w:val="16"/>
                    </w:rPr>
                    <w:lastRenderedPageBreak/>
                    <w:t>45</w:t>
                  </w:r>
                </w:p>
              </w:tc>
              <w:tc>
                <w:tcPr>
                  <w:tcW w:w="3402" w:type="dxa"/>
                  <w:tcBorders>
                    <w:top w:val="single" w:sz="4" w:space="0" w:color="000000"/>
                    <w:left w:val="single" w:sz="4" w:space="0" w:color="000000"/>
                    <w:bottom w:val="single" w:sz="4" w:space="0" w:color="000000"/>
                  </w:tcBorders>
                  <w:shd w:val="clear" w:color="auto" w:fill="auto"/>
                </w:tcPr>
                <w:p w14:paraId="3610D963" w14:textId="77777777" w:rsidR="00533DDD" w:rsidRPr="00501F04" w:rsidRDefault="00533DDD" w:rsidP="00533DDD">
                  <w:pPr>
                    <w:ind w:left="141" w:right="153"/>
                    <w:jc w:val="both"/>
                    <w:rPr>
                      <w:sz w:val="16"/>
                      <w:szCs w:val="16"/>
                      <w:shd w:val="clear" w:color="auto" w:fill="FFFFFF"/>
                    </w:rPr>
                  </w:pPr>
                  <w:r w:rsidRPr="00C1582C">
                    <w:rPr>
                      <w:sz w:val="16"/>
                      <w:szCs w:val="16"/>
                      <w:shd w:val="clear" w:color="auto" w:fill="FFFFFF"/>
                    </w:rPr>
                    <w:t>Во время производства работ на объекте отсутствует работник из числа ИТР подрядной организации, ответственный за безопасность и охрану труда, пожарную безопасность, электробезопасность, производство работ повышенной опасности</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3F7080AF" w14:textId="77777777" w:rsidR="00533DDD" w:rsidRPr="00501F04" w:rsidRDefault="00533DDD" w:rsidP="00533DDD">
                  <w:pPr>
                    <w:pStyle w:val="ad"/>
                    <w:spacing w:before="0"/>
                    <w:ind w:firstLine="1"/>
                    <w:rPr>
                      <w:sz w:val="16"/>
                      <w:szCs w:val="16"/>
                    </w:rPr>
                  </w:pPr>
                  <w:r>
                    <w:rPr>
                      <w:sz w:val="16"/>
                      <w:szCs w:val="16"/>
                    </w:rPr>
                    <w:t>15 МРП</w:t>
                  </w:r>
                </w:p>
              </w:tc>
              <w:tc>
                <w:tcPr>
                  <w:tcW w:w="2116" w:type="dxa"/>
                  <w:tcBorders>
                    <w:top w:val="single" w:sz="4" w:space="0" w:color="000000"/>
                    <w:left w:val="single" w:sz="4" w:space="0" w:color="000000"/>
                    <w:bottom w:val="single" w:sz="4" w:space="0" w:color="000000"/>
                  </w:tcBorders>
                  <w:shd w:val="clear" w:color="auto" w:fill="auto"/>
                </w:tcPr>
                <w:p w14:paraId="5A058B9F"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1CA28A2" w14:textId="77777777" w:rsidR="00533DDD" w:rsidRPr="00501F04" w:rsidRDefault="00533DDD" w:rsidP="00533DDD">
                  <w:pPr>
                    <w:snapToGrid w:val="0"/>
                    <w:ind w:firstLine="709"/>
                    <w:rPr>
                      <w:sz w:val="16"/>
                      <w:szCs w:val="16"/>
                    </w:rPr>
                  </w:pPr>
                </w:p>
              </w:tc>
            </w:tr>
            <w:tr w:rsidR="00533DDD" w:rsidRPr="004A4B5F" w14:paraId="700D6EFB"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14D15796" w14:textId="77777777" w:rsidR="00533DDD" w:rsidRDefault="00533DDD" w:rsidP="00533DDD">
                  <w:pPr>
                    <w:pStyle w:val="a7"/>
                    <w:suppressAutoHyphens/>
                    <w:snapToGrid w:val="0"/>
                    <w:ind w:left="0"/>
                    <w:contextualSpacing w:val="0"/>
                    <w:jc w:val="center"/>
                    <w:rPr>
                      <w:sz w:val="16"/>
                      <w:szCs w:val="16"/>
                    </w:rPr>
                  </w:pPr>
                  <w:r>
                    <w:rPr>
                      <w:sz w:val="16"/>
                      <w:szCs w:val="16"/>
                    </w:rPr>
                    <w:t>46</w:t>
                  </w:r>
                </w:p>
              </w:tc>
              <w:tc>
                <w:tcPr>
                  <w:tcW w:w="3402" w:type="dxa"/>
                  <w:tcBorders>
                    <w:top w:val="single" w:sz="4" w:space="0" w:color="000000"/>
                    <w:left w:val="single" w:sz="4" w:space="0" w:color="000000"/>
                    <w:bottom w:val="single" w:sz="4" w:space="0" w:color="000000"/>
                  </w:tcBorders>
                  <w:shd w:val="clear" w:color="auto" w:fill="auto"/>
                </w:tcPr>
                <w:p w14:paraId="3E19CFDD" w14:textId="77777777" w:rsidR="00533DDD" w:rsidRPr="00501F04" w:rsidRDefault="00533DDD" w:rsidP="00533DDD">
                  <w:pPr>
                    <w:ind w:left="141" w:right="153"/>
                    <w:jc w:val="both"/>
                    <w:rPr>
                      <w:sz w:val="16"/>
                      <w:szCs w:val="16"/>
                      <w:shd w:val="clear" w:color="auto" w:fill="FFFFFF"/>
                    </w:rPr>
                  </w:pPr>
                  <w:r w:rsidRPr="008B2391">
                    <w:rPr>
                      <w:sz w:val="16"/>
                      <w:szCs w:val="16"/>
                      <w:shd w:val="clear" w:color="auto" w:fill="FFFFFF"/>
                    </w:rPr>
                    <w:t>Отсутствие защитных навесов на входе в строящееся здание</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7F4817DD" w14:textId="77777777" w:rsidR="00533DDD" w:rsidRPr="00501F04"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0BC87D89" w14:textId="77777777" w:rsidR="00533DDD" w:rsidRPr="00501F04"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584BB2D" w14:textId="77777777" w:rsidR="00533DDD" w:rsidRPr="00501F04" w:rsidRDefault="00533DDD" w:rsidP="00533DDD">
                  <w:pPr>
                    <w:snapToGrid w:val="0"/>
                    <w:ind w:firstLine="709"/>
                    <w:rPr>
                      <w:sz w:val="16"/>
                      <w:szCs w:val="16"/>
                    </w:rPr>
                  </w:pPr>
                </w:p>
              </w:tc>
            </w:tr>
            <w:tr w:rsidR="00533DDD" w:rsidRPr="004A4B5F" w14:paraId="2EEB753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E6797E2" w14:textId="77777777" w:rsidR="00533DDD" w:rsidRDefault="00533DDD" w:rsidP="00533DDD">
                  <w:pPr>
                    <w:pStyle w:val="a7"/>
                    <w:suppressAutoHyphens/>
                    <w:snapToGrid w:val="0"/>
                    <w:ind w:left="0"/>
                    <w:contextualSpacing w:val="0"/>
                    <w:jc w:val="center"/>
                    <w:rPr>
                      <w:sz w:val="16"/>
                      <w:szCs w:val="16"/>
                    </w:rPr>
                  </w:pPr>
                  <w:r>
                    <w:rPr>
                      <w:sz w:val="16"/>
                      <w:szCs w:val="16"/>
                    </w:rPr>
                    <w:t>47</w:t>
                  </w:r>
                </w:p>
              </w:tc>
              <w:tc>
                <w:tcPr>
                  <w:tcW w:w="3402" w:type="dxa"/>
                  <w:tcBorders>
                    <w:top w:val="single" w:sz="4" w:space="0" w:color="000000"/>
                    <w:left w:val="single" w:sz="4" w:space="0" w:color="000000"/>
                    <w:bottom w:val="single" w:sz="4" w:space="0" w:color="000000"/>
                  </w:tcBorders>
                  <w:shd w:val="clear" w:color="auto" w:fill="auto"/>
                </w:tcPr>
                <w:p w14:paraId="773A86F3" w14:textId="77777777" w:rsidR="00533DDD" w:rsidRPr="00501F04" w:rsidRDefault="00533DDD" w:rsidP="00533DDD">
                  <w:pPr>
                    <w:ind w:left="141" w:right="153"/>
                    <w:jc w:val="both"/>
                    <w:rPr>
                      <w:sz w:val="16"/>
                      <w:szCs w:val="16"/>
                      <w:shd w:val="clear" w:color="auto" w:fill="FFFFFF"/>
                    </w:rPr>
                  </w:pPr>
                  <w:r>
                    <w:rPr>
                      <w:sz w:val="16"/>
                      <w:szCs w:val="16"/>
                      <w:shd w:val="clear" w:color="auto" w:fill="FFFFFF"/>
                    </w:rPr>
                    <w:t>З</w:t>
                  </w:r>
                  <w:r w:rsidRPr="008B2391">
                    <w:rPr>
                      <w:sz w:val="16"/>
                      <w:szCs w:val="16"/>
                      <w:shd w:val="clear" w:color="auto" w:fill="FFFFFF"/>
                    </w:rPr>
                    <w:t>ахламление рабочей площадки, рабочего места, проходов строительным и бытовым мусором</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1B580DEB" w14:textId="77777777" w:rsidR="00533DDD" w:rsidRPr="00501F04" w:rsidRDefault="00533DDD" w:rsidP="00533DDD">
                  <w:pPr>
                    <w:pStyle w:val="ad"/>
                    <w:spacing w:before="0"/>
                    <w:ind w:firstLine="1"/>
                    <w:rPr>
                      <w:sz w:val="16"/>
                      <w:szCs w:val="16"/>
                    </w:rPr>
                  </w:pPr>
                  <w:r>
                    <w:rPr>
                      <w:sz w:val="16"/>
                      <w:szCs w:val="16"/>
                    </w:rPr>
                    <w:t>3</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1C1AAABE" w14:textId="77777777" w:rsidR="00533DDD" w:rsidRPr="00501F04"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4615019B" w14:textId="77777777" w:rsidR="00533DDD" w:rsidRPr="00501F04" w:rsidRDefault="00533DDD" w:rsidP="00533DDD">
                  <w:pPr>
                    <w:snapToGrid w:val="0"/>
                    <w:ind w:firstLine="709"/>
                    <w:rPr>
                      <w:sz w:val="16"/>
                      <w:szCs w:val="16"/>
                    </w:rPr>
                  </w:pPr>
                </w:p>
              </w:tc>
            </w:tr>
            <w:tr w:rsidR="00533DDD" w:rsidRPr="004A4B5F" w14:paraId="706E30F2"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19FBC97F" w14:textId="77777777" w:rsidR="00533DDD" w:rsidRDefault="00533DDD" w:rsidP="00533DDD">
                  <w:pPr>
                    <w:pStyle w:val="a7"/>
                    <w:suppressAutoHyphens/>
                    <w:snapToGrid w:val="0"/>
                    <w:ind w:left="0"/>
                    <w:contextualSpacing w:val="0"/>
                    <w:jc w:val="center"/>
                    <w:rPr>
                      <w:sz w:val="16"/>
                      <w:szCs w:val="16"/>
                    </w:rPr>
                  </w:pPr>
                  <w:r>
                    <w:rPr>
                      <w:sz w:val="16"/>
                      <w:szCs w:val="16"/>
                    </w:rPr>
                    <w:t>48</w:t>
                  </w:r>
                </w:p>
              </w:tc>
              <w:tc>
                <w:tcPr>
                  <w:tcW w:w="3402" w:type="dxa"/>
                  <w:tcBorders>
                    <w:top w:val="single" w:sz="4" w:space="0" w:color="000000"/>
                    <w:left w:val="single" w:sz="4" w:space="0" w:color="000000"/>
                    <w:bottom w:val="single" w:sz="4" w:space="0" w:color="000000"/>
                  </w:tcBorders>
                  <w:shd w:val="clear" w:color="auto" w:fill="auto"/>
                </w:tcPr>
                <w:p w14:paraId="6B6DC7CE" w14:textId="77777777" w:rsidR="00533DDD" w:rsidRPr="00501F04" w:rsidRDefault="00533DDD" w:rsidP="00533DDD">
                  <w:pPr>
                    <w:ind w:left="141" w:right="153"/>
                    <w:jc w:val="both"/>
                    <w:rPr>
                      <w:sz w:val="16"/>
                      <w:szCs w:val="16"/>
                      <w:shd w:val="clear" w:color="auto" w:fill="FFFFFF"/>
                    </w:rPr>
                  </w:pPr>
                  <w:r>
                    <w:rPr>
                      <w:sz w:val="16"/>
                      <w:szCs w:val="16"/>
                      <w:shd w:val="clear" w:color="auto" w:fill="FFFFFF"/>
                    </w:rPr>
                    <w:t>Н</w:t>
                  </w:r>
                  <w:r w:rsidRPr="001F0F33">
                    <w:rPr>
                      <w:sz w:val="16"/>
                      <w:szCs w:val="16"/>
                      <w:shd w:val="clear" w:color="auto" w:fill="FFFFFF"/>
                    </w:rPr>
                    <w:t>е исполн</w:t>
                  </w:r>
                  <w:r>
                    <w:rPr>
                      <w:sz w:val="16"/>
                      <w:szCs w:val="16"/>
                      <w:shd w:val="clear" w:color="auto" w:fill="FFFFFF"/>
                    </w:rPr>
                    <w:t>ение</w:t>
                  </w:r>
                  <w:r w:rsidRPr="001F0F33">
                    <w:rPr>
                      <w:sz w:val="16"/>
                      <w:szCs w:val="16"/>
                      <w:shd w:val="clear" w:color="auto" w:fill="FFFFFF"/>
                    </w:rPr>
                    <w:t xml:space="preserve"> указани</w:t>
                  </w:r>
                  <w:r>
                    <w:rPr>
                      <w:sz w:val="16"/>
                      <w:szCs w:val="16"/>
                      <w:shd w:val="clear" w:color="auto" w:fill="FFFFFF"/>
                    </w:rPr>
                    <w:t>й</w:t>
                  </w:r>
                  <w:r w:rsidRPr="001F0F33">
                    <w:rPr>
                      <w:sz w:val="16"/>
                      <w:szCs w:val="16"/>
                      <w:shd w:val="clear" w:color="auto" w:fill="FFFFFF"/>
                    </w:rPr>
                    <w:t xml:space="preserve"> об устранении нарушений, выданны</w:t>
                  </w:r>
                  <w:r>
                    <w:rPr>
                      <w:sz w:val="16"/>
                      <w:szCs w:val="16"/>
                      <w:shd w:val="clear" w:color="auto" w:fill="FFFFFF"/>
                    </w:rPr>
                    <w:t>х</w:t>
                  </w:r>
                  <w:r w:rsidRPr="001F0F33">
                    <w:rPr>
                      <w:sz w:val="16"/>
                      <w:szCs w:val="16"/>
                      <w:shd w:val="clear" w:color="auto" w:fill="FFFFFF"/>
                    </w:rPr>
                    <w:t xml:space="preserve"> </w:t>
                  </w:r>
                  <w:r>
                    <w:rPr>
                      <w:sz w:val="16"/>
                      <w:szCs w:val="16"/>
                      <w:shd w:val="clear" w:color="auto" w:fill="FFFFFF"/>
                    </w:rPr>
                    <w:t xml:space="preserve">службой </w:t>
                  </w:r>
                  <w:proofErr w:type="spellStart"/>
                  <w:r w:rsidRPr="001F0F33">
                    <w:rPr>
                      <w:sz w:val="16"/>
                      <w:szCs w:val="16"/>
                      <w:shd w:val="clear" w:color="auto" w:fill="FFFFFF"/>
                    </w:rPr>
                    <w:t>БиОТ</w:t>
                  </w:r>
                  <w:proofErr w:type="spellEnd"/>
                  <w:r w:rsidRPr="001F0F33">
                    <w:rPr>
                      <w:sz w:val="16"/>
                      <w:szCs w:val="16"/>
                      <w:shd w:val="clear" w:color="auto" w:fill="FFFFFF"/>
                    </w:rPr>
                    <w:t xml:space="preserve"> </w:t>
                  </w:r>
                  <w:r>
                    <w:rPr>
                      <w:sz w:val="16"/>
                      <w:szCs w:val="16"/>
                      <w:shd w:val="clear" w:color="auto" w:fill="FFFFFF"/>
                    </w:rPr>
                    <w:t>Подрядчика.</w:t>
                  </w:r>
                </w:p>
              </w:tc>
              <w:tc>
                <w:tcPr>
                  <w:tcW w:w="1853" w:type="dxa"/>
                  <w:gridSpan w:val="2"/>
                  <w:tcBorders>
                    <w:top w:val="single" w:sz="4" w:space="0" w:color="000000"/>
                    <w:left w:val="single" w:sz="4" w:space="0" w:color="000000"/>
                    <w:bottom w:val="single" w:sz="4" w:space="0" w:color="000000"/>
                  </w:tcBorders>
                  <w:shd w:val="clear" w:color="auto" w:fill="auto"/>
                </w:tcPr>
                <w:p w14:paraId="6D970C4A" w14:textId="77777777" w:rsidR="00533DDD" w:rsidRPr="00501F04" w:rsidRDefault="00533DDD" w:rsidP="00533DDD">
                  <w:pPr>
                    <w:pStyle w:val="ad"/>
                    <w:spacing w:before="0"/>
                    <w:ind w:firstLine="1"/>
                    <w:rPr>
                      <w:sz w:val="16"/>
                      <w:szCs w:val="16"/>
                    </w:rPr>
                  </w:pPr>
                  <w:r>
                    <w:rPr>
                      <w:sz w:val="16"/>
                      <w:szCs w:val="16"/>
                    </w:rPr>
                    <w:t>2</w:t>
                  </w:r>
                  <w:r w:rsidRPr="00DA1573">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56BF66CC" w14:textId="77777777" w:rsidR="00533DDD" w:rsidRPr="00501F04" w:rsidRDefault="00533DDD" w:rsidP="00533DDD">
                  <w:pPr>
                    <w:jc w:val="center"/>
                    <w:rPr>
                      <w:sz w:val="16"/>
                      <w:szCs w:val="16"/>
                    </w:rPr>
                  </w:pPr>
                  <w:r w:rsidRPr="00DA1573">
                    <w:rPr>
                      <w:sz w:val="16"/>
                      <w:szCs w:val="16"/>
                    </w:rPr>
                    <w:t>Акт, составленный по результатам</w:t>
                  </w:r>
                  <w:r>
                    <w:rPr>
                      <w:sz w:val="16"/>
                      <w:szCs w:val="16"/>
                    </w:rPr>
                    <w:t xml:space="preserve"> повторно</w:t>
                  </w:r>
                  <w:r w:rsidRPr="00DA1573">
                    <w:rPr>
                      <w:sz w:val="16"/>
                      <w:szCs w:val="16"/>
                    </w:rPr>
                    <w:t xml:space="preserve">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7D779F4" w14:textId="77777777" w:rsidR="00533DDD" w:rsidRPr="00501F04" w:rsidRDefault="00533DDD" w:rsidP="00533DDD">
                  <w:pPr>
                    <w:snapToGrid w:val="0"/>
                    <w:ind w:firstLine="709"/>
                    <w:rPr>
                      <w:sz w:val="16"/>
                      <w:szCs w:val="16"/>
                    </w:rPr>
                  </w:pPr>
                </w:p>
              </w:tc>
            </w:tr>
            <w:tr w:rsidR="00533DDD" w:rsidRPr="004A4B5F" w14:paraId="686002B5"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E58B3AB" w14:textId="77777777" w:rsidR="00533DDD" w:rsidRDefault="00533DDD" w:rsidP="00533DDD">
                  <w:pPr>
                    <w:pStyle w:val="a7"/>
                    <w:suppressAutoHyphens/>
                    <w:snapToGrid w:val="0"/>
                    <w:ind w:left="0"/>
                    <w:contextualSpacing w:val="0"/>
                    <w:jc w:val="center"/>
                    <w:rPr>
                      <w:sz w:val="16"/>
                      <w:szCs w:val="16"/>
                    </w:rPr>
                  </w:pPr>
                  <w:r>
                    <w:rPr>
                      <w:sz w:val="16"/>
                      <w:szCs w:val="16"/>
                    </w:rPr>
                    <w:t>49</w:t>
                  </w:r>
                </w:p>
              </w:tc>
              <w:tc>
                <w:tcPr>
                  <w:tcW w:w="3402" w:type="dxa"/>
                  <w:tcBorders>
                    <w:top w:val="single" w:sz="4" w:space="0" w:color="000000"/>
                    <w:left w:val="single" w:sz="4" w:space="0" w:color="000000"/>
                    <w:bottom w:val="single" w:sz="4" w:space="0" w:color="000000"/>
                  </w:tcBorders>
                  <w:shd w:val="clear" w:color="auto" w:fill="auto"/>
                </w:tcPr>
                <w:p w14:paraId="3BF1756C" w14:textId="77777777" w:rsidR="00533DDD" w:rsidRPr="00501F04" w:rsidRDefault="00533DDD" w:rsidP="00533DDD">
                  <w:pPr>
                    <w:ind w:left="141" w:right="153"/>
                    <w:jc w:val="both"/>
                    <w:rPr>
                      <w:sz w:val="16"/>
                      <w:szCs w:val="16"/>
                      <w:shd w:val="clear" w:color="auto" w:fill="FFFFFF"/>
                    </w:rPr>
                  </w:pPr>
                  <w:r>
                    <w:rPr>
                      <w:sz w:val="16"/>
                      <w:szCs w:val="16"/>
                      <w:shd w:val="clear" w:color="auto" w:fill="FFFFFF"/>
                    </w:rPr>
                    <w:t>О</w:t>
                  </w:r>
                  <w:r w:rsidRPr="001F0F33">
                    <w:rPr>
                      <w:sz w:val="16"/>
                      <w:szCs w:val="16"/>
                      <w:shd w:val="clear" w:color="auto" w:fill="FFFFFF"/>
                    </w:rPr>
                    <w:t>тсутств</w:t>
                  </w:r>
                  <w:r>
                    <w:rPr>
                      <w:sz w:val="16"/>
                      <w:szCs w:val="16"/>
                      <w:shd w:val="clear" w:color="auto" w:fill="FFFFFF"/>
                    </w:rPr>
                    <w:t>ие</w:t>
                  </w:r>
                  <w:r w:rsidRPr="001F0F33">
                    <w:rPr>
                      <w:sz w:val="16"/>
                      <w:szCs w:val="16"/>
                      <w:shd w:val="clear" w:color="auto" w:fill="FFFFFF"/>
                    </w:rPr>
                    <w:t xml:space="preserve"> информационны</w:t>
                  </w:r>
                  <w:r>
                    <w:rPr>
                      <w:sz w:val="16"/>
                      <w:szCs w:val="16"/>
                      <w:shd w:val="clear" w:color="auto" w:fill="FFFFFF"/>
                    </w:rPr>
                    <w:t>х</w:t>
                  </w:r>
                  <w:r w:rsidRPr="001F0F33">
                    <w:rPr>
                      <w:sz w:val="16"/>
                      <w:szCs w:val="16"/>
                      <w:shd w:val="clear" w:color="auto" w:fill="FFFFFF"/>
                    </w:rPr>
                    <w:t xml:space="preserve"> плакат</w:t>
                  </w:r>
                  <w:r>
                    <w:rPr>
                      <w:sz w:val="16"/>
                      <w:szCs w:val="16"/>
                      <w:shd w:val="clear" w:color="auto" w:fill="FFFFFF"/>
                    </w:rPr>
                    <w:t>ов</w:t>
                  </w:r>
                  <w:r w:rsidRPr="001F0F33">
                    <w:rPr>
                      <w:sz w:val="16"/>
                      <w:szCs w:val="16"/>
                      <w:shd w:val="clear" w:color="auto" w:fill="FFFFFF"/>
                    </w:rPr>
                    <w:t xml:space="preserve"> по безопасности и охране труда, промышленной безопасности, пожарной безопасности</w:t>
                  </w:r>
                  <w:r>
                    <w:rPr>
                      <w:sz w:val="16"/>
                      <w:szCs w:val="16"/>
                      <w:shd w:val="clear" w:color="auto" w:fill="FFFFFF"/>
                    </w:rPr>
                    <w:t>, электробезопасности.</w:t>
                  </w:r>
                </w:p>
              </w:tc>
              <w:tc>
                <w:tcPr>
                  <w:tcW w:w="1853" w:type="dxa"/>
                  <w:gridSpan w:val="2"/>
                  <w:tcBorders>
                    <w:top w:val="single" w:sz="4" w:space="0" w:color="000000"/>
                    <w:left w:val="single" w:sz="4" w:space="0" w:color="000000"/>
                    <w:bottom w:val="single" w:sz="4" w:space="0" w:color="000000"/>
                  </w:tcBorders>
                  <w:shd w:val="clear" w:color="auto" w:fill="auto"/>
                </w:tcPr>
                <w:p w14:paraId="393282F5" w14:textId="77777777" w:rsidR="00533DDD" w:rsidRPr="00501F04" w:rsidRDefault="00533DDD" w:rsidP="00533DDD">
                  <w:pPr>
                    <w:pStyle w:val="ad"/>
                    <w:spacing w:before="0"/>
                    <w:ind w:firstLine="1"/>
                    <w:rPr>
                      <w:sz w:val="16"/>
                      <w:szCs w:val="16"/>
                    </w:rPr>
                  </w:pPr>
                  <w:r>
                    <w:rPr>
                      <w:sz w:val="16"/>
                      <w:szCs w:val="16"/>
                    </w:rPr>
                    <w:t>15</w:t>
                  </w:r>
                  <w:r w:rsidRPr="00DA1573">
                    <w:rPr>
                      <w:sz w:val="16"/>
                      <w:szCs w:val="16"/>
                    </w:rPr>
                    <w:t xml:space="preserve"> МРП</w:t>
                  </w:r>
                </w:p>
              </w:tc>
              <w:tc>
                <w:tcPr>
                  <w:tcW w:w="2116" w:type="dxa"/>
                  <w:tcBorders>
                    <w:top w:val="single" w:sz="4" w:space="0" w:color="000000"/>
                    <w:left w:val="single" w:sz="4" w:space="0" w:color="000000"/>
                    <w:bottom w:val="single" w:sz="4" w:space="0" w:color="000000"/>
                  </w:tcBorders>
                  <w:shd w:val="clear" w:color="auto" w:fill="auto"/>
                </w:tcPr>
                <w:p w14:paraId="61D6B8DC" w14:textId="77777777" w:rsidR="00533DDD" w:rsidRPr="00501F04" w:rsidRDefault="00533DDD" w:rsidP="00533DDD">
                  <w:pPr>
                    <w:jc w:val="center"/>
                    <w:rPr>
                      <w:sz w:val="16"/>
                      <w:szCs w:val="16"/>
                    </w:rPr>
                  </w:pPr>
                  <w:r w:rsidRPr="00DA1573">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57EB12F" w14:textId="77777777" w:rsidR="00533DDD" w:rsidRPr="00501F04" w:rsidRDefault="00533DDD" w:rsidP="00533DDD">
                  <w:pPr>
                    <w:snapToGrid w:val="0"/>
                    <w:ind w:firstLine="709"/>
                    <w:rPr>
                      <w:sz w:val="16"/>
                      <w:szCs w:val="16"/>
                    </w:rPr>
                  </w:pPr>
                </w:p>
              </w:tc>
            </w:tr>
            <w:tr w:rsidR="00533DDD" w:rsidRPr="004A4B5F" w14:paraId="074726CB"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654C128" w14:textId="77777777" w:rsidR="00533DDD" w:rsidRPr="000153F9" w:rsidRDefault="00533DDD" w:rsidP="00533DDD">
                  <w:pPr>
                    <w:pStyle w:val="a7"/>
                    <w:suppressAutoHyphens/>
                    <w:snapToGrid w:val="0"/>
                    <w:ind w:left="0"/>
                    <w:contextualSpacing w:val="0"/>
                    <w:jc w:val="center"/>
                    <w:rPr>
                      <w:sz w:val="16"/>
                      <w:szCs w:val="16"/>
                      <w:lang w:val="en-US"/>
                    </w:rPr>
                  </w:pPr>
                  <w:r>
                    <w:rPr>
                      <w:sz w:val="16"/>
                      <w:szCs w:val="16"/>
                      <w:lang w:val="en-US"/>
                    </w:rPr>
                    <w:t>50</w:t>
                  </w:r>
                </w:p>
              </w:tc>
              <w:tc>
                <w:tcPr>
                  <w:tcW w:w="3402" w:type="dxa"/>
                  <w:tcBorders>
                    <w:top w:val="single" w:sz="4" w:space="0" w:color="000000"/>
                    <w:left w:val="single" w:sz="4" w:space="0" w:color="000000"/>
                    <w:bottom w:val="single" w:sz="4" w:space="0" w:color="000000"/>
                  </w:tcBorders>
                  <w:shd w:val="clear" w:color="auto" w:fill="auto"/>
                </w:tcPr>
                <w:p w14:paraId="3C82E87C" w14:textId="77777777" w:rsidR="00533DDD" w:rsidRPr="00501F04" w:rsidRDefault="00533DDD" w:rsidP="00533DDD">
                  <w:pPr>
                    <w:ind w:left="141" w:right="153"/>
                    <w:jc w:val="both"/>
                    <w:rPr>
                      <w:sz w:val="16"/>
                      <w:szCs w:val="16"/>
                      <w:shd w:val="clear" w:color="auto" w:fill="FFFFFF"/>
                    </w:rPr>
                  </w:pPr>
                  <w:r w:rsidRPr="00D4312B">
                    <w:rPr>
                      <w:sz w:val="16"/>
                      <w:szCs w:val="16"/>
                      <w:shd w:val="clear" w:color="auto" w:fill="FFFFFF"/>
                    </w:rPr>
                    <w:t>Нарушение правил «</w:t>
                  </w:r>
                  <w:proofErr w:type="spellStart"/>
                  <w:r w:rsidRPr="00D4312B">
                    <w:rPr>
                      <w:sz w:val="16"/>
                      <w:szCs w:val="16"/>
                      <w:shd w:val="clear" w:color="auto" w:fill="FFFFFF"/>
                    </w:rPr>
                    <w:t>Санитарно</w:t>
                  </w:r>
                  <w:proofErr w:type="spellEnd"/>
                  <w:r w:rsidRPr="00D4312B">
                    <w:rPr>
                      <w:sz w:val="16"/>
                      <w:szCs w:val="16"/>
                      <w:shd w:val="clear" w:color="auto" w:fill="FFFFFF"/>
                    </w:rPr>
                    <w:t xml:space="preserve"> – эпидемиологических требований к объектам общественного питания» (битая посуда, </w:t>
                  </w:r>
                  <w:r>
                    <w:rPr>
                      <w:sz w:val="16"/>
                      <w:szCs w:val="16"/>
                      <w:shd w:val="clear" w:color="auto" w:fill="FFFFFF"/>
                    </w:rPr>
                    <w:t xml:space="preserve">отсутствие </w:t>
                  </w:r>
                  <w:r w:rsidRPr="00D4312B">
                    <w:rPr>
                      <w:sz w:val="16"/>
                      <w:szCs w:val="16"/>
                      <w:shd w:val="clear" w:color="auto" w:fill="FFFFFF"/>
                    </w:rPr>
                    <w:t>санитарны</w:t>
                  </w:r>
                  <w:r>
                    <w:rPr>
                      <w:sz w:val="16"/>
                      <w:szCs w:val="16"/>
                      <w:shd w:val="clear" w:color="auto" w:fill="FFFFFF"/>
                    </w:rPr>
                    <w:t>х</w:t>
                  </w:r>
                  <w:r w:rsidRPr="00D4312B">
                    <w:rPr>
                      <w:sz w:val="16"/>
                      <w:szCs w:val="16"/>
                      <w:shd w:val="clear" w:color="auto" w:fill="FFFFFF"/>
                    </w:rPr>
                    <w:t xml:space="preserve"> книж</w:t>
                  </w:r>
                  <w:r>
                    <w:rPr>
                      <w:sz w:val="16"/>
                      <w:szCs w:val="16"/>
                      <w:shd w:val="clear" w:color="auto" w:fill="FFFFFF"/>
                    </w:rPr>
                    <w:t>ек</w:t>
                  </w:r>
                  <w:r w:rsidRPr="00D4312B">
                    <w:rPr>
                      <w:sz w:val="16"/>
                      <w:szCs w:val="16"/>
                      <w:shd w:val="clear" w:color="auto" w:fill="FFFFFF"/>
                    </w:rPr>
                    <w:t xml:space="preserve">, хранение продуктов и </w:t>
                  </w:r>
                  <w:proofErr w:type="spellStart"/>
                  <w:r w:rsidRPr="00D4312B">
                    <w:rPr>
                      <w:sz w:val="16"/>
                      <w:szCs w:val="16"/>
                      <w:shd w:val="clear" w:color="auto" w:fill="FFFFFF"/>
                    </w:rPr>
                    <w:t>тд</w:t>
                  </w:r>
                  <w:proofErr w:type="spellEnd"/>
                  <w:r w:rsidRPr="00D4312B">
                    <w:rPr>
                      <w:sz w:val="16"/>
                      <w:szCs w:val="16"/>
                      <w:shd w:val="clear" w:color="auto" w:fill="FFFFFF"/>
                    </w:rPr>
                    <w:t>)</w:t>
                  </w:r>
                  <w:r>
                    <w:rPr>
                      <w:sz w:val="16"/>
                      <w:szCs w:val="16"/>
                      <w:shd w:val="clear" w:color="auto" w:fill="FFFFFF"/>
                    </w:rPr>
                    <w:t>.</w:t>
                  </w:r>
                </w:p>
              </w:tc>
              <w:tc>
                <w:tcPr>
                  <w:tcW w:w="1853" w:type="dxa"/>
                  <w:gridSpan w:val="2"/>
                  <w:tcBorders>
                    <w:top w:val="single" w:sz="4" w:space="0" w:color="000000"/>
                    <w:left w:val="single" w:sz="4" w:space="0" w:color="000000"/>
                    <w:bottom w:val="single" w:sz="4" w:space="0" w:color="000000"/>
                  </w:tcBorders>
                  <w:shd w:val="clear" w:color="auto" w:fill="auto"/>
                </w:tcPr>
                <w:p w14:paraId="051DA56E" w14:textId="77777777" w:rsidR="00533DDD" w:rsidRPr="00501F04" w:rsidRDefault="00533DDD" w:rsidP="00533DDD">
                  <w:pPr>
                    <w:pStyle w:val="ad"/>
                    <w:spacing w:before="0"/>
                    <w:ind w:firstLine="1"/>
                    <w:rPr>
                      <w:sz w:val="16"/>
                      <w:szCs w:val="16"/>
                    </w:rPr>
                  </w:pPr>
                  <w:r>
                    <w:rPr>
                      <w:sz w:val="16"/>
                      <w:szCs w:val="16"/>
                    </w:rPr>
                    <w:t>5</w:t>
                  </w:r>
                  <w:r w:rsidRPr="007671FF">
                    <w:rPr>
                      <w:sz w:val="16"/>
                      <w:szCs w:val="16"/>
                    </w:rPr>
                    <w:t>0 МРП</w:t>
                  </w:r>
                </w:p>
              </w:tc>
              <w:tc>
                <w:tcPr>
                  <w:tcW w:w="2116" w:type="dxa"/>
                  <w:tcBorders>
                    <w:top w:val="single" w:sz="4" w:space="0" w:color="000000"/>
                    <w:left w:val="single" w:sz="4" w:space="0" w:color="000000"/>
                    <w:bottom w:val="single" w:sz="4" w:space="0" w:color="000000"/>
                  </w:tcBorders>
                  <w:shd w:val="clear" w:color="auto" w:fill="auto"/>
                </w:tcPr>
                <w:p w14:paraId="5D603245" w14:textId="77777777" w:rsidR="00533DDD" w:rsidRPr="00501F04" w:rsidRDefault="00533DDD" w:rsidP="00533DDD">
                  <w:pPr>
                    <w:jc w:val="center"/>
                    <w:rPr>
                      <w:sz w:val="16"/>
                      <w:szCs w:val="16"/>
                    </w:rPr>
                  </w:pPr>
                  <w:r w:rsidRPr="00501F04">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4E755B94" w14:textId="77777777" w:rsidR="00533DDD" w:rsidRPr="00501F04" w:rsidRDefault="00533DDD" w:rsidP="00533DDD">
                  <w:pPr>
                    <w:snapToGrid w:val="0"/>
                    <w:ind w:firstLine="709"/>
                    <w:rPr>
                      <w:sz w:val="16"/>
                      <w:szCs w:val="16"/>
                    </w:rPr>
                  </w:pPr>
                </w:p>
              </w:tc>
            </w:tr>
            <w:tr w:rsidR="00533DDD" w:rsidRPr="004A4B5F" w14:paraId="402B4EE5" w14:textId="77777777" w:rsidTr="00391C66">
              <w:trPr>
                <w:gridAfter w:val="1"/>
                <w:wAfter w:w="11" w:type="dxa"/>
                <w:cantSplit/>
                <w:trHeight w:val="23"/>
              </w:trPr>
              <w:tc>
                <w:tcPr>
                  <w:tcW w:w="567" w:type="dxa"/>
                  <w:tcBorders>
                    <w:top w:val="single" w:sz="4" w:space="0" w:color="000000"/>
                    <w:left w:val="single" w:sz="4" w:space="0" w:color="000000"/>
                    <w:bottom w:val="single" w:sz="4" w:space="0" w:color="000000"/>
                  </w:tcBorders>
                  <w:shd w:val="clear" w:color="auto" w:fill="auto"/>
                </w:tcPr>
                <w:p w14:paraId="4FA7EE0C" w14:textId="77777777" w:rsidR="00533DDD" w:rsidRPr="00334A68" w:rsidRDefault="00533DDD" w:rsidP="00533DDD">
                  <w:pPr>
                    <w:pStyle w:val="a7"/>
                    <w:suppressAutoHyphens/>
                    <w:snapToGrid w:val="0"/>
                    <w:ind w:left="0"/>
                    <w:contextualSpacing w:val="0"/>
                    <w:jc w:val="center"/>
                    <w:rPr>
                      <w:sz w:val="16"/>
                      <w:szCs w:val="16"/>
                    </w:rPr>
                  </w:pPr>
                  <w:r>
                    <w:rPr>
                      <w:sz w:val="16"/>
                      <w:szCs w:val="16"/>
                    </w:rPr>
                    <w:t>51</w:t>
                  </w:r>
                </w:p>
              </w:tc>
              <w:tc>
                <w:tcPr>
                  <w:tcW w:w="3402" w:type="dxa"/>
                  <w:tcBorders>
                    <w:top w:val="single" w:sz="4" w:space="0" w:color="000000"/>
                    <w:left w:val="single" w:sz="4" w:space="0" w:color="000000"/>
                    <w:bottom w:val="single" w:sz="4" w:space="0" w:color="000000"/>
                  </w:tcBorders>
                  <w:shd w:val="clear" w:color="auto" w:fill="auto"/>
                </w:tcPr>
                <w:p w14:paraId="786413F4" w14:textId="77777777" w:rsidR="00533DDD" w:rsidRPr="00334A68" w:rsidRDefault="00533DDD" w:rsidP="00533DDD">
                  <w:pPr>
                    <w:ind w:left="141" w:right="153"/>
                    <w:jc w:val="both"/>
                    <w:rPr>
                      <w:sz w:val="16"/>
                      <w:szCs w:val="16"/>
                      <w:shd w:val="clear" w:color="auto" w:fill="FFFFFF"/>
                    </w:rPr>
                  </w:pPr>
                  <w:proofErr w:type="spellStart"/>
                  <w:r w:rsidRPr="00334A68">
                    <w:rPr>
                      <w:sz w:val="16"/>
                      <w:szCs w:val="16"/>
                    </w:rPr>
                    <w:t>Справление</w:t>
                  </w:r>
                  <w:proofErr w:type="spellEnd"/>
                  <w:r w:rsidRPr="00334A68">
                    <w:rPr>
                      <w:sz w:val="16"/>
                      <w:szCs w:val="16"/>
                    </w:rPr>
                    <w:t xml:space="preserve"> естественных нужд в не </w:t>
                  </w:r>
                  <w:r>
                    <w:rPr>
                      <w:sz w:val="16"/>
                      <w:szCs w:val="16"/>
                    </w:rPr>
                    <w:t>предназначен</w:t>
                  </w:r>
                  <w:r w:rsidRPr="00334A68">
                    <w:rPr>
                      <w:sz w:val="16"/>
                      <w:szCs w:val="16"/>
                    </w:rPr>
                    <w:t>ных для этого местах</w:t>
                  </w:r>
                  <w:r>
                    <w:rPr>
                      <w:sz w:val="16"/>
                      <w:szCs w:val="16"/>
                    </w:rPr>
                    <w:t>.</w:t>
                  </w:r>
                </w:p>
              </w:tc>
              <w:tc>
                <w:tcPr>
                  <w:tcW w:w="1853" w:type="dxa"/>
                  <w:gridSpan w:val="2"/>
                  <w:tcBorders>
                    <w:top w:val="single" w:sz="4" w:space="0" w:color="000000"/>
                    <w:left w:val="single" w:sz="4" w:space="0" w:color="000000"/>
                    <w:bottom w:val="single" w:sz="4" w:space="0" w:color="000000"/>
                  </w:tcBorders>
                  <w:shd w:val="clear" w:color="auto" w:fill="auto"/>
                </w:tcPr>
                <w:p w14:paraId="325E706D" w14:textId="77777777" w:rsidR="00533DDD" w:rsidRPr="00334A68" w:rsidRDefault="00533DDD" w:rsidP="00533DDD">
                  <w:pPr>
                    <w:pStyle w:val="ad"/>
                    <w:spacing w:before="0"/>
                    <w:ind w:firstLine="1"/>
                    <w:rPr>
                      <w:sz w:val="16"/>
                      <w:szCs w:val="16"/>
                    </w:rPr>
                  </w:pPr>
                  <w:r>
                    <w:rPr>
                      <w:sz w:val="16"/>
                      <w:szCs w:val="16"/>
                    </w:rPr>
                    <w:t>30</w:t>
                  </w:r>
                  <w:r w:rsidRPr="00334A68">
                    <w:rPr>
                      <w:sz w:val="16"/>
                      <w:szCs w:val="16"/>
                    </w:rPr>
                    <w:t xml:space="preserve"> МРП</w:t>
                  </w:r>
                </w:p>
              </w:tc>
              <w:tc>
                <w:tcPr>
                  <w:tcW w:w="2116" w:type="dxa"/>
                  <w:tcBorders>
                    <w:top w:val="single" w:sz="4" w:space="0" w:color="000000"/>
                    <w:left w:val="single" w:sz="4" w:space="0" w:color="000000"/>
                    <w:bottom w:val="single" w:sz="4" w:space="0" w:color="000000"/>
                  </w:tcBorders>
                  <w:shd w:val="clear" w:color="auto" w:fill="auto"/>
                </w:tcPr>
                <w:p w14:paraId="6C0BD7F1" w14:textId="77777777" w:rsidR="00533DDD" w:rsidRPr="00334A68" w:rsidRDefault="00533DDD" w:rsidP="00533DDD">
                  <w:pPr>
                    <w:jc w:val="center"/>
                    <w:rPr>
                      <w:sz w:val="16"/>
                      <w:szCs w:val="16"/>
                    </w:rPr>
                  </w:pPr>
                  <w:r w:rsidRPr="00334A68">
                    <w:rPr>
                      <w:sz w:val="16"/>
                      <w:szCs w:val="16"/>
                    </w:rPr>
                    <w:t>Акт, составленный по результатам выявленного нарушения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D682A4B" w14:textId="77777777" w:rsidR="00533DDD" w:rsidRPr="00501F04" w:rsidRDefault="00533DDD" w:rsidP="00533DDD">
                  <w:pPr>
                    <w:snapToGrid w:val="0"/>
                    <w:ind w:firstLine="709"/>
                    <w:rPr>
                      <w:sz w:val="16"/>
                      <w:szCs w:val="16"/>
                    </w:rPr>
                  </w:pPr>
                </w:p>
              </w:tc>
            </w:tr>
            <w:tr w:rsidR="00533DDD" w:rsidRPr="004A4B5F" w14:paraId="29368D75" w14:textId="77777777" w:rsidTr="00391C66">
              <w:tblPrEx>
                <w:tblCellMar>
                  <w:top w:w="57" w:type="dxa"/>
                  <w:left w:w="57" w:type="dxa"/>
                  <w:bottom w:w="57" w:type="dxa"/>
                  <w:right w:w="57" w:type="dxa"/>
                </w:tblCellMar>
              </w:tblPrEx>
              <w:trPr>
                <w:cantSplit/>
                <w:trHeight w:val="492"/>
              </w:trPr>
              <w:tc>
                <w:tcPr>
                  <w:tcW w:w="9777" w:type="dxa"/>
                  <w:gridSpan w:val="7"/>
                  <w:tcBorders>
                    <w:top w:val="single" w:sz="4" w:space="0" w:color="000000"/>
                    <w:left w:val="single" w:sz="4" w:space="0" w:color="000000"/>
                    <w:bottom w:val="single" w:sz="4" w:space="0" w:color="000000"/>
                    <w:right w:val="single" w:sz="4" w:space="0" w:color="000000"/>
                  </w:tcBorders>
                  <w:shd w:val="clear" w:color="auto" w:fill="auto"/>
                </w:tcPr>
                <w:p w14:paraId="587E8440" w14:textId="77777777" w:rsidR="00533DDD" w:rsidRDefault="00533DDD" w:rsidP="00533DDD">
                  <w:pPr>
                    <w:ind w:firstLine="709"/>
                    <w:jc w:val="both"/>
                    <w:rPr>
                      <w:i/>
                      <w:sz w:val="16"/>
                      <w:szCs w:val="16"/>
                    </w:rPr>
                  </w:pPr>
                  <w:r w:rsidRPr="004A4B5F">
                    <w:rPr>
                      <w:sz w:val="16"/>
                      <w:szCs w:val="16"/>
                    </w:rPr>
                    <w:t xml:space="preserve">** </w:t>
                  </w:r>
                  <w:r w:rsidRPr="004A4B5F">
                    <w:rPr>
                      <w:i/>
                      <w:sz w:val="16"/>
                      <w:szCs w:val="16"/>
                    </w:rPr>
                    <w:t xml:space="preserve">При единовременном наличии в выявленном факте признаков нескольких из указанных нарушений, общий размер штрафа определяется на основе суммирования, при этом за все нарушения ответственность перед </w:t>
                  </w:r>
                  <w:r>
                    <w:rPr>
                      <w:i/>
                      <w:sz w:val="16"/>
                      <w:szCs w:val="16"/>
                    </w:rPr>
                    <w:t xml:space="preserve">Подрядчиком </w:t>
                  </w:r>
                  <w:r w:rsidRPr="004A4B5F">
                    <w:rPr>
                      <w:i/>
                      <w:sz w:val="16"/>
                      <w:szCs w:val="16"/>
                    </w:rPr>
                    <w:t xml:space="preserve">несет </w:t>
                  </w:r>
                  <w:r>
                    <w:rPr>
                      <w:i/>
                      <w:sz w:val="16"/>
                      <w:szCs w:val="16"/>
                    </w:rPr>
                    <w:t>Субп</w:t>
                  </w:r>
                  <w:r w:rsidRPr="004A4B5F">
                    <w:rPr>
                      <w:i/>
                      <w:sz w:val="16"/>
                      <w:szCs w:val="16"/>
                    </w:rPr>
                    <w:t>одрядчик.</w:t>
                  </w:r>
                </w:p>
                <w:p w14:paraId="08A47C05" w14:textId="77777777" w:rsidR="00533DDD" w:rsidRPr="004A4B5F" w:rsidRDefault="00533DDD" w:rsidP="00533DDD">
                  <w:pPr>
                    <w:ind w:firstLine="709"/>
                    <w:jc w:val="both"/>
                    <w:rPr>
                      <w:sz w:val="16"/>
                      <w:szCs w:val="16"/>
                    </w:rPr>
                  </w:pPr>
                  <w:r w:rsidRPr="00BB78E2">
                    <w:rPr>
                      <w:sz w:val="16"/>
                      <w:szCs w:val="16"/>
                    </w:rPr>
                    <w:t xml:space="preserve">При повторном нарушении требований </w:t>
                  </w:r>
                  <w:proofErr w:type="spellStart"/>
                  <w:r w:rsidRPr="00BB78E2">
                    <w:rPr>
                      <w:sz w:val="16"/>
                      <w:szCs w:val="16"/>
                    </w:rPr>
                    <w:t>БиОТ</w:t>
                  </w:r>
                  <w:proofErr w:type="spellEnd"/>
                  <w:r w:rsidRPr="00BB78E2">
                    <w:rPr>
                      <w:sz w:val="16"/>
                      <w:szCs w:val="16"/>
                    </w:rPr>
                    <w:t xml:space="preserve"> в течение года после наложения взыскания величина неустойки (штрафа) удваивается</w:t>
                  </w:r>
                </w:p>
              </w:tc>
            </w:tr>
          </w:tbl>
          <w:p w14:paraId="2CDD797A" w14:textId="77777777" w:rsidR="00533DDD" w:rsidRDefault="00533DDD" w:rsidP="00533DDD">
            <w:pPr>
              <w:spacing w:after="0"/>
              <w:rPr>
                <w:rFonts w:ascii="Times New Roman" w:hAnsi="Times New Roman"/>
                <w:sz w:val="16"/>
                <w:szCs w:val="16"/>
              </w:rPr>
            </w:pPr>
          </w:p>
          <w:p w14:paraId="478A0B19" w14:textId="77777777" w:rsidR="00533DDD" w:rsidRPr="003F77C5" w:rsidRDefault="00533DDD" w:rsidP="00533DDD">
            <w:pPr>
              <w:spacing w:after="0"/>
              <w:rPr>
                <w:rFonts w:ascii="Times New Roman" w:hAnsi="Times New Roman"/>
                <w:sz w:val="16"/>
                <w:szCs w:val="16"/>
              </w:rPr>
            </w:pPr>
          </w:p>
          <w:tbl>
            <w:tblPr>
              <w:tblW w:w="9982" w:type="dxa"/>
              <w:tblLayout w:type="fixed"/>
              <w:tblLook w:val="04A0" w:firstRow="1" w:lastRow="0" w:firstColumn="1" w:lastColumn="0" w:noHBand="0" w:noVBand="1"/>
            </w:tblPr>
            <w:tblGrid>
              <w:gridCol w:w="4991"/>
              <w:gridCol w:w="4991"/>
            </w:tblGrid>
            <w:tr w:rsidR="00533DDD" w:rsidRPr="00740B47" w14:paraId="460DFA26" w14:textId="77777777" w:rsidTr="00391C66">
              <w:trPr>
                <w:trHeight w:val="958"/>
              </w:trPr>
              <w:tc>
                <w:tcPr>
                  <w:tcW w:w="4991" w:type="dxa"/>
                  <w:shd w:val="clear" w:color="auto" w:fill="auto"/>
                </w:tcPr>
                <w:p w14:paraId="15D88664" w14:textId="77777777" w:rsidR="00533DDD" w:rsidRPr="00CA7DB4" w:rsidRDefault="00533DDD" w:rsidP="00533DDD">
                  <w:pPr>
                    <w:spacing w:after="0"/>
                    <w:rPr>
                      <w:rFonts w:ascii="Times New Roman" w:hAnsi="Times New Roman"/>
                      <w:b/>
                      <w:sz w:val="24"/>
                      <w:szCs w:val="24"/>
                      <w:lang w:val="kk-KZ"/>
                    </w:rPr>
                  </w:pPr>
                  <w:r w:rsidRPr="00CA7DB4">
                    <w:rPr>
                      <w:rFonts w:ascii="Times New Roman" w:hAnsi="Times New Roman"/>
                      <w:b/>
                      <w:sz w:val="24"/>
                      <w:szCs w:val="24"/>
                      <w:lang w:val="kk-KZ"/>
                    </w:rPr>
                    <w:t xml:space="preserve">Подрядчик </w:t>
                  </w:r>
                </w:p>
                <w:p w14:paraId="2EA868AB" w14:textId="77777777" w:rsidR="00533DDD" w:rsidRPr="00CA7DB4" w:rsidRDefault="00533DDD" w:rsidP="00533DDD">
                  <w:pPr>
                    <w:spacing w:after="0"/>
                    <w:rPr>
                      <w:rFonts w:ascii="Times New Roman" w:hAnsi="Times New Roman"/>
                      <w:b/>
                      <w:sz w:val="24"/>
                      <w:szCs w:val="24"/>
                      <w:lang w:val="kk-KZ"/>
                    </w:rPr>
                  </w:pPr>
                </w:p>
                <w:p w14:paraId="0DC446C2" w14:textId="77777777" w:rsidR="00533DDD" w:rsidRPr="00CA7DB4" w:rsidRDefault="00533DDD" w:rsidP="00533DDD">
                  <w:pPr>
                    <w:rPr>
                      <w:rFonts w:ascii="Times New Roman" w:hAnsi="Times New Roman"/>
                      <w:b/>
                      <w:sz w:val="24"/>
                      <w:szCs w:val="24"/>
                      <w:lang w:val="kk-KZ"/>
                    </w:rPr>
                  </w:pPr>
                  <w:r w:rsidRPr="00CA7DB4">
                    <w:rPr>
                      <w:rFonts w:ascii="Times New Roman" w:hAnsi="Times New Roman"/>
                      <w:b/>
                      <w:sz w:val="24"/>
                      <w:szCs w:val="24"/>
                      <w:lang w:val="kk-KZ"/>
                    </w:rPr>
                    <w:t xml:space="preserve">__________________ </w:t>
                  </w:r>
                </w:p>
              </w:tc>
              <w:tc>
                <w:tcPr>
                  <w:tcW w:w="4991" w:type="dxa"/>
                  <w:shd w:val="clear" w:color="auto" w:fill="auto"/>
                </w:tcPr>
                <w:p w14:paraId="3DDB43C3" w14:textId="77777777" w:rsidR="00533DDD" w:rsidRPr="00CA7DB4" w:rsidRDefault="00533DDD" w:rsidP="00533DDD">
                  <w:pPr>
                    <w:spacing w:after="0" w:line="240" w:lineRule="auto"/>
                    <w:rPr>
                      <w:rFonts w:ascii="Times New Roman" w:hAnsi="Times New Roman"/>
                      <w:b/>
                      <w:sz w:val="24"/>
                      <w:szCs w:val="24"/>
                      <w:lang w:val="kk-KZ"/>
                    </w:rPr>
                  </w:pPr>
                  <w:r w:rsidRPr="00CA7DB4">
                    <w:rPr>
                      <w:rFonts w:ascii="Times New Roman" w:hAnsi="Times New Roman"/>
                      <w:b/>
                      <w:sz w:val="24"/>
                      <w:szCs w:val="24"/>
                      <w:lang w:val="kk-KZ"/>
                    </w:rPr>
                    <w:t>Субподрядчик</w:t>
                  </w:r>
                </w:p>
                <w:p w14:paraId="1FC36E07" w14:textId="77777777" w:rsidR="00533DDD" w:rsidRPr="00CA7DB4" w:rsidRDefault="00533DDD" w:rsidP="00533DDD">
                  <w:pPr>
                    <w:spacing w:line="240" w:lineRule="auto"/>
                    <w:rPr>
                      <w:rFonts w:ascii="Times New Roman" w:hAnsi="Times New Roman"/>
                      <w:b/>
                      <w:sz w:val="24"/>
                      <w:szCs w:val="24"/>
                      <w:lang w:val="kk-KZ"/>
                    </w:rPr>
                  </w:pPr>
                </w:p>
                <w:p w14:paraId="2760C262" w14:textId="77777777" w:rsidR="00533DDD" w:rsidRPr="00CA7DB4" w:rsidRDefault="00533DDD" w:rsidP="00533DDD">
                  <w:pPr>
                    <w:spacing w:line="240" w:lineRule="auto"/>
                    <w:rPr>
                      <w:rFonts w:ascii="Times New Roman" w:hAnsi="Times New Roman"/>
                      <w:b/>
                      <w:sz w:val="24"/>
                      <w:szCs w:val="24"/>
                      <w:lang w:val="kk-KZ"/>
                    </w:rPr>
                  </w:pPr>
                  <w:r w:rsidRPr="00CA7DB4">
                    <w:rPr>
                      <w:rFonts w:ascii="Times New Roman" w:hAnsi="Times New Roman"/>
                      <w:b/>
                      <w:sz w:val="24"/>
                      <w:szCs w:val="24"/>
                      <w:lang w:val="kk-KZ"/>
                    </w:rPr>
                    <w:t xml:space="preserve">________________ </w:t>
                  </w:r>
                </w:p>
              </w:tc>
            </w:tr>
          </w:tbl>
          <w:p w14:paraId="01FA3604" w14:textId="76F6F0B2" w:rsidR="00533DDD" w:rsidRDefault="00533DDD" w:rsidP="00740B47">
            <w:pPr>
              <w:spacing w:after="0"/>
              <w:ind w:left="5425"/>
              <w:rPr>
                <w:rFonts w:ascii="Times New Roman" w:hAnsi="Times New Roman"/>
                <w:sz w:val="24"/>
                <w:szCs w:val="24"/>
                <w:lang w:val="kk-KZ"/>
              </w:rPr>
            </w:pPr>
          </w:p>
          <w:p w14:paraId="7A7CD42C" w14:textId="77777777" w:rsidR="00533DDD" w:rsidRPr="004C346F" w:rsidRDefault="00533DDD" w:rsidP="00740B47">
            <w:pPr>
              <w:spacing w:after="0"/>
              <w:ind w:left="5425"/>
              <w:rPr>
                <w:rFonts w:ascii="Times New Roman" w:hAnsi="Times New Roman"/>
                <w:sz w:val="24"/>
                <w:szCs w:val="24"/>
                <w:lang w:val="kk-KZ"/>
              </w:rPr>
            </w:pPr>
          </w:p>
          <w:p w14:paraId="546FB9BA" w14:textId="1AEAB7A9" w:rsidR="00740B47" w:rsidRPr="004C346F" w:rsidRDefault="00740B47" w:rsidP="00740B47">
            <w:pPr>
              <w:spacing w:after="0"/>
              <w:ind w:left="5425"/>
              <w:rPr>
                <w:rFonts w:ascii="Times New Roman" w:hAnsi="Times New Roman"/>
                <w:sz w:val="24"/>
                <w:szCs w:val="24"/>
                <w:lang w:val="kk-KZ"/>
              </w:rPr>
            </w:pPr>
          </w:p>
          <w:p w14:paraId="39948EAF" w14:textId="434B82AF" w:rsidR="0019024C" w:rsidRPr="004C346F" w:rsidRDefault="0019024C" w:rsidP="00740B47">
            <w:pPr>
              <w:spacing w:after="0"/>
              <w:ind w:left="5425"/>
              <w:rPr>
                <w:rFonts w:ascii="Times New Roman" w:hAnsi="Times New Roman"/>
                <w:sz w:val="24"/>
                <w:szCs w:val="24"/>
                <w:lang w:val="kk-KZ"/>
              </w:rPr>
            </w:pPr>
          </w:p>
          <w:p w14:paraId="42E1591A" w14:textId="738C6A34" w:rsidR="0019024C" w:rsidRPr="004C346F" w:rsidRDefault="0019024C" w:rsidP="00740B47">
            <w:pPr>
              <w:spacing w:after="0"/>
              <w:ind w:left="5425"/>
              <w:rPr>
                <w:rFonts w:ascii="Times New Roman" w:hAnsi="Times New Roman"/>
                <w:sz w:val="24"/>
                <w:szCs w:val="24"/>
                <w:lang w:val="kk-KZ"/>
              </w:rPr>
            </w:pPr>
          </w:p>
          <w:p w14:paraId="6CD33B2F" w14:textId="72CB4424" w:rsidR="0019024C" w:rsidRDefault="0019024C" w:rsidP="00740B47">
            <w:pPr>
              <w:spacing w:after="0"/>
              <w:ind w:left="5425"/>
              <w:rPr>
                <w:rFonts w:ascii="Times New Roman" w:hAnsi="Times New Roman"/>
                <w:sz w:val="24"/>
                <w:szCs w:val="24"/>
                <w:lang w:val="kk-KZ"/>
              </w:rPr>
            </w:pPr>
          </w:p>
          <w:p w14:paraId="7B0201AD" w14:textId="17073992" w:rsidR="00533DDD" w:rsidRDefault="00533DDD" w:rsidP="00740B47">
            <w:pPr>
              <w:spacing w:after="0"/>
              <w:ind w:left="5425"/>
              <w:rPr>
                <w:rFonts w:ascii="Times New Roman" w:hAnsi="Times New Roman"/>
                <w:sz w:val="24"/>
                <w:szCs w:val="24"/>
                <w:lang w:val="kk-KZ"/>
              </w:rPr>
            </w:pPr>
          </w:p>
          <w:p w14:paraId="0B3842ED" w14:textId="214267C3" w:rsidR="00533DDD" w:rsidRDefault="00533DDD" w:rsidP="00740B47">
            <w:pPr>
              <w:spacing w:after="0"/>
              <w:ind w:left="5425"/>
              <w:rPr>
                <w:rFonts w:ascii="Times New Roman" w:hAnsi="Times New Roman"/>
                <w:sz w:val="24"/>
                <w:szCs w:val="24"/>
                <w:lang w:val="kk-KZ"/>
              </w:rPr>
            </w:pPr>
          </w:p>
          <w:p w14:paraId="0B936328" w14:textId="304FBBAA" w:rsidR="00533DDD" w:rsidRDefault="00533DDD" w:rsidP="00740B47">
            <w:pPr>
              <w:spacing w:after="0"/>
              <w:ind w:left="5425"/>
              <w:rPr>
                <w:rFonts w:ascii="Times New Roman" w:hAnsi="Times New Roman"/>
                <w:sz w:val="24"/>
                <w:szCs w:val="24"/>
                <w:lang w:val="kk-KZ"/>
              </w:rPr>
            </w:pPr>
          </w:p>
          <w:p w14:paraId="7DDF4331" w14:textId="7921B837" w:rsidR="00533DDD" w:rsidRDefault="00533DDD" w:rsidP="00740B47">
            <w:pPr>
              <w:spacing w:after="0"/>
              <w:ind w:left="5425"/>
              <w:rPr>
                <w:rFonts w:ascii="Times New Roman" w:hAnsi="Times New Roman"/>
                <w:sz w:val="24"/>
                <w:szCs w:val="24"/>
                <w:lang w:val="kk-KZ"/>
              </w:rPr>
            </w:pPr>
          </w:p>
          <w:p w14:paraId="1DA51B48" w14:textId="77777777" w:rsidR="00533DDD" w:rsidRDefault="00533DDD" w:rsidP="00740B47">
            <w:pPr>
              <w:spacing w:after="0"/>
              <w:ind w:left="5425"/>
              <w:rPr>
                <w:rFonts w:ascii="Times New Roman" w:hAnsi="Times New Roman"/>
                <w:sz w:val="24"/>
                <w:szCs w:val="24"/>
                <w:lang w:val="kk-KZ"/>
              </w:rPr>
            </w:pPr>
          </w:p>
          <w:p w14:paraId="38945323" w14:textId="77777777" w:rsidR="00533DDD" w:rsidRPr="004C346F" w:rsidRDefault="00533DDD" w:rsidP="00740B47">
            <w:pPr>
              <w:spacing w:after="0"/>
              <w:ind w:left="5425"/>
              <w:rPr>
                <w:rFonts w:ascii="Times New Roman" w:hAnsi="Times New Roman"/>
                <w:sz w:val="24"/>
                <w:szCs w:val="24"/>
                <w:lang w:val="kk-KZ"/>
              </w:rPr>
            </w:pPr>
          </w:p>
          <w:p w14:paraId="09999925" w14:textId="7C179EC1" w:rsidR="00345242" w:rsidRPr="004C346F" w:rsidRDefault="00345242" w:rsidP="0019024C">
            <w:pPr>
              <w:spacing w:after="0" w:line="240" w:lineRule="auto"/>
              <w:jc w:val="right"/>
              <w:rPr>
                <w:rFonts w:ascii="Times New Roman" w:hAnsi="Times New Roman"/>
                <w:sz w:val="24"/>
                <w:szCs w:val="24"/>
              </w:rPr>
            </w:pPr>
            <w:r w:rsidRPr="004C346F">
              <w:rPr>
                <w:rFonts w:ascii="Times New Roman" w:hAnsi="Times New Roman"/>
                <w:sz w:val="24"/>
                <w:szCs w:val="24"/>
              </w:rPr>
              <w:t xml:space="preserve">Приложение </w:t>
            </w:r>
            <w:r w:rsidRPr="004C346F">
              <w:rPr>
                <w:rFonts w:ascii="Times New Roman" w:hAnsi="Times New Roman"/>
                <w:sz w:val="24"/>
                <w:szCs w:val="24"/>
                <w:lang w:val="kk-KZ"/>
              </w:rPr>
              <w:t>№</w:t>
            </w:r>
            <w:r w:rsidR="00CD31E2" w:rsidRPr="004C346F">
              <w:rPr>
                <w:rFonts w:ascii="Times New Roman" w:hAnsi="Times New Roman"/>
                <w:sz w:val="24"/>
                <w:szCs w:val="24"/>
                <w:lang w:val="kk-KZ"/>
              </w:rPr>
              <w:t>5</w:t>
            </w:r>
            <w:r w:rsidRPr="004C346F">
              <w:rPr>
                <w:rFonts w:ascii="Times New Roman" w:hAnsi="Times New Roman"/>
                <w:sz w:val="24"/>
                <w:szCs w:val="24"/>
              </w:rPr>
              <w:t xml:space="preserve"> </w:t>
            </w:r>
          </w:p>
          <w:p w14:paraId="6494C7A1" w14:textId="77777777" w:rsidR="00345242" w:rsidRPr="004C346F" w:rsidRDefault="00345242" w:rsidP="0019024C">
            <w:pPr>
              <w:spacing w:after="0" w:line="240" w:lineRule="auto"/>
              <w:jc w:val="right"/>
              <w:rPr>
                <w:rFonts w:ascii="Times New Roman" w:hAnsi="Times New Roman"/>
                <w:sz w:val="24"/>
                <w:szCs w:val="24"/>
              </w:rPr>
            </w:pPr>
            <w:r w:rsidRPr="004C346F">
              <w:rPr>
                <w:rFonts w:ascii="Times New Roman" w:hAnsi="Times New Roman"/>
                <w:sz w:val="24"/>
                <w:szCs w:val="24"/>
              </w:rPr>
              <w:t xml:space="preserve">к Договору на выполнение субподрядных работ </w:t>
            </w:r>
          </w:p>
          <w:p w14:paraId="5AEEE609" w14:textId="3BC01E6A" w:rsidR="00345242" w:rsidRPr="004C346F" w:rsidRDefault="00345242" w:rsidP="0019024C">
            <w:pPr>
              <w:spacing w:after="0" w:line="240" w:lineRule="auto"/>
              <w:ind w:firstLine="709"/>
              <w:jc w:val="right"/>
              <w:rPr>
                <w:rFonts w:ascii="Times New Roman" w:hAnsi="Times New Roman"/>
                <w:b/>
                <w:sz w:val="24"/>
                <w:szCs w:val="24"/>
              </w:rPr>
            </w:pPr>
            <w:r w:rsidRPr="004C346F">
              <w:rPr>
                <w:rFonts w:ascii="Times New Roman" w:hAnsi="Times New Roman"/>
                <w:sz w:val="24"/>
                <w:szCs w:val="24"/>
              </w:rPr>
              <w:lastRenderedPageBreak/>
              <w:t>№</w:t>
            </w:r>
            <w:r w:rsidR="00322132" w:rsidRPr="004C346F">
              <w:rPr>
                <w:rFonts w:ascii="Times New Roman" w:hAnsi="Times New Roman"/>
                <w:sz w:val="24"/>
                <w:szCs w:val="24"/>
              </w:rPr>
              <w:t>___________ от «__» _______ 20___</w:t>
            </w:r>
            <w:r w:rsidRPr="004C346F">
              <w:rPr>
                <w:rFonts w:ascii="Times New Roman" w:hAnsi="Times New Roman"/>
                <w:sz w:val="24"/>
                <w:szCs w:val="24"/>
              </w:rPr>
              <w:t xml:space="preserve"> года</w:t>
            </w:r>
            <w:r w:rsidRPr="004C346F">
              <w:rPr>
                <w:rFonts w:ascii="Times New Roman" w:hAnsi="Times New Roman"/>
                <w:b/>
                <w:sz w:val="24"/>
                <w:szCs w:val="24"/>
              </w:rPr>
              <w:t xml:space="preserve"> </w:t>
            </w:r>
          </w:p>
          <w:p w14:paraId="6E5690DC" w14:textId="77777777" w:rsidR="00345242" w:rsidRPr="004C346F" w:rsidRDefault="00345242" w:rsidP="00345242">
            <w:pPr>
              <w:spacing w:after="0" w:line="240" w:lineRule="auto"/>
              <w:ind w:firstLine="709"/>
              <w:jc w:val="center"/>
              <w:rPr>
                <w:rFonts w:ascii="Times New Roman" w:hAnsi="Times New Roman"/>
                <w:b/>
                <w:sz w:val="24"/>
                <w:szCs w:val="24"/>
              </w:rPr>
            </w:pPr>
          </w:p>
          <w:p w14:paraId="7F259FAD" w14:textId="77777777" w:rsidR="00B64A6A" w:rsidRPr="004C346F" w:rsidRDefault="00B64A6A" w:rsidP="00B64A6A">
            <w:pPr>
              <w:spacing w:after="0" w:line="240" w:lineRule="auto"/>
              <w:ind w:firstLine="709"/>
              <w:jc w:val="center"/>
              <w:rPr>
                <w:rFonts w:ascii="Times New Roman" w:hAnsi="Times New Roman"/>
                <w:b/>
                <w:sz w:val="24"/>
                <w:szCs w:val="24"/>
              </w:rPr>
            </w:pPr>
            <w:r w:rsidRPr="004C346F">
              <w:rPr>
                <w:rFonts w:ascii="Times New Roman" w:hAnsi="Times New Roman"/>
                <w:b/>
                <w:sz w:val="24"/>
                <w:szCs w:val="24"/>
              </w:rPr>
              <w:t>Требования по безопасности и охране труда</w:t>
            </w:r>
          </w:p>
          <w:p w14:paraId="616BB90A" w14:textId="77777777" w:rsidR="00B64A6A" w:rsidRPr="004C346F" w:rsidRDefault="00B64A6A" w:rsidP="00B64A6A">
            <w:pPr>
              <w:spacing w:after="0" w:line="240" w:lineRule="auto"/>
              <w:ind w:firstLine="709"/>
              <w:jc w:val="center"/>
              <w:rPr>
                <w:rFonts w:ascii="Times New Roman" w:hAnsi="Times New Roman"/>
                <w:b/>
                <w:sz w:val="24"/>
                <w:szCs w:val="24"/>
              </w:rPr>
            </w:pPr>
            <w:r w:rsidRPr="004C346F">
              <w:rPr>
                <w:rFonts w:ascii="Times New Roman" w:hAnsi="Times New Roman"/>
                <w:b/>
                <w:sz w:val="24"/>
                <w:szCs w:val="24"/>
              </w:rPr>
              <w:t>для договоров подряда</w:t>
            </w:r>
          </w:p>
          <w:p w14:paraId="7CA6A4F2" w14:textId="77777777" w:rsidR="00B64A6A" w:rsidRPr="004C346F" w:rsidRDefault="00B64A6A" w:rsidP="00B64A6A">
            <w:pPr>
              <w:numPr>
                <w:ilvl w:val="0"/>
                <w:numId w:val="5"/>
              </w:numPr>
              <w:spacing w:after="0" w:line="240" w:lineRule="auto"/>
              <w:jc w:val="center"/>
              <w:rPr>
                <w:rFonts w:ascii="Times New Roman" w:hAnsi="Times New Roman"/>
                <w:b/>
                <w:sz w:val="24"/>
                <w:szCs w:val="24"/>
              </w:rPr>
            </w:pPr>
            <w:r w:rsidRPr="004C346F">
              <w:rPr>
                <w:rFonts w:ascii="Times New Roman" w:hAnsi="Times New Roman"/>
                <w:b/>
                <w:sz w:val="24"/>
                <w:szCs w:val="24"/>
              </w:rPr>
              <w:t>Введение</w:t>
            </w:r>
          </w:p>
          <w:p w14:paraId="2012E2D5" w14:textId="77777777" w:rsidR="00B64A6A" w:rsidRPr="004C346F" w:rsidRDefault="00B64A6A" w:rsidP="00B64A6A">
            <w:pPr>
              <w:pStyle w:val="TEXT2"/>
              <w:keepLines w:val="0"/>
              <w:widowControl w:val="0"/>
              <w:ind w:left="0" w:firstLine="709"/>
              <w:rPr>
                <w:rFonts w:ascii="Times New Roman" w:hAnsi="Times New Roman"/>
                <w:sz w:val="24"/>
                <w:szCs w:val="24"/>
                <w:lang w:val="ru-RU"/>
              </w:rPr>
            </w:pPr>
            <w:r w:rsidRPr="004C346F">
              <w:rPr>
                <w:rFonts w:ascii="Times New Roman" w:hAnsi="Times New Roman"/>
                <w:sz w:val="24"/>
                <w:szCs w:val="24"/>
                <w:lang w:val="ru-RU"/>
              </w:rPr>
              <w:t>1. Подрядчик уделяет повышенное внимание вопросам безопасности и охраны труда (далее – «</w:t>
            </w:r>
            <w:proofErr w:type="spellStart"/>
            <w:r w:rsidRPr="004C346F">
              <w:rPr>
                <w:rFonts w:ascii="Times New Roman" w:hAnsi="Times New Roman"/>
                <w:sz w:val="24"/>
                <w:szCs w:val="24"/>
                <w:lang w:val="ru-RU"/>
              </w:rPr>
              <w:t>БиОТ</w:t>
            </w:r>
            <w:proofErr w:type="spellEnd"/>
            <w:r w:rsidRPr="004C346F">
              <w:rPr>
                <w:rFonts w:ascii="Times New Roman" w:hAnsi="Times New Roman"/>
                <w:sz w:val="24"/>
                <w:szCs w:val="24"/>
                <w:lang w:val="ru-RU"/>
              </w:rPr>
              <w:t xml:space="preserve">») и требует от Субподрядчика следовать данной политике и обеспечивать самые высокие стандарты в области </w:t>
            </w:r>
            <w:proofErr w:type="spellStart"/>
            <w:r w:rsidRPr="004C346F">
              <w:rPr>
                <w:rFonts w:ascii="Times New Roman" w:hAnsi="Times New Roman"/>
                <w:sz w:val="24"/>
                <w:szCs w:val="24"/>
                <w:lang w:val="ru-RU"/>
              </w:rPr>
              <w:t>БиОТ</w:t>
            </w:r>
            <w:proofErr w:type="spellEnd"/>
            <w:r w:rsidRPr="004C346F">
              <w:rPr>
                <w:rFonts w:ascii="Times New Roman" w:hAnsi="Times New Roman"/>
                <w:sz w:val="24"/>
                <w:szCs w:val="24"/>
                <w:lang w:val="ru-RU"/>
              </w:rPr>
              <w:t xml:space="preserve">. Требования Подрядчика в области </w:t>
            </w:r>
            <w:proofErr w:type="spellStart"/>
            <w:r w:rsidRPr="004C346F">
              <w:rPr>
                <w:rFonts w:ascii="Times New Roman" w:hAnsi="Times New Roman"/>
                <w:sz w:val="24"/>
                <w:szCs w:val="24"/>
                <w:lang w:val="ru-RU"/>
              </w:rPr>
              <w:t>БиОТ</w:t>
            </w:r>
            <w:proofErr w:type="spellEnd"/>
            <w:r w:rsidRPr="004C346F">
              <w:rPr>
                <w:rFonts w:ascii="Times New Roman" w:hAnsi="Times New Roman"/>
                <w:sz w:val="24"/>
                <w:szCs w:val="24"/>
                <w:lang w:val="ru-RU"/>
              </w:rPr>
              <w:t xml:space="preserve"> изложены в настоящем Приложении.</w:t>
            </w:r>
          </w:p>
          <w:p w14:paraId="0F94D63B" w14:textId="77777777" w:rsidR="00B64A6A" w:rsidRPr="004C346F" w:rsidRDefault="00B64A6A" w:rsidP="00B64A6A">
            <w:pPr>
              <w:pStyle w:val="TEXT2"/>
              <w:keepLines w:val="0"/>
              <w:widowControl w:val="0"/>
              <w:ind w:left="0" w:firstLine="709"/>
              <w:rPr>
                <w:rFonts w:ascii="Times New Roman" w:hAnsi="Times New Roman"/>
                <w:sz w:val="24"/>
                <w:szCs w:val="24"/>
                <w:lang w:val="ru-RU"/>
              </w:rPr>
            </w:pPr>
            <w:r w:rsidRPr="004C346F">
              <w:rPr>
                <w:rFonts w:ascii="Times New Roman" w:hAnsi="Times New Roman"/>
                <w:color w:val="auto"/>
                <w:sz w:val="24"/>
                <w:szCs w:val="24"/>
                <w:lang w:val="ru-RU"/>
              </w:rPr>
              <w:t>2. В</w:t>
            </w:r>
            <w:r w:rsidRPr="004C346F">
              <w:rPr>
                <w:rFonts w:ascii="Times New Roman" w:hAnsi="Times New Roman"/>
                <w:sz w:val="24"/>
                <w:szCs w:val="24"/>
                <w:lang w:val="ru-RU"/>
              </w:rPr>
              <w:t xml:space="preserve"> случае выявления Подрядчиком, в результате проверки или иным образом, фактов несоблюдения Субподрядчиком требований </w:t>
            </w:r>
            <w:proofErr w:type="spellStart"/>
            <w:r w:rsidRPr="004C346F">
              <w:rPr>
                <w:rFonts w:ascii="Times New Roman" w:hAnsi="Times New Roman"/>
                <w:sz w:val="24"/>
                <w:szCs w:val="24"/>
                <w:lang w:val="ru-RU"/>
              </w:rPr>
              <w:t>БиОТ</w:t>
            </w:r>
            <w:proofErr w:type="spellEnd"/>
            <w:r w:rsidRPr="004C346F">
              <w:rPr>
                <w:rFonts w:ascii="Times New Roman" w:hAnsi="Times New Roman"/>
                <w:sz w:val="24"/>
                <w:szCs w:val="24"/>
                <w:lang w:val="ru-RU"/>
              </w:rPr>
              <w:t xml:space="preserve">, Подрядчик и Субподрядчик согласуют план и сроки устранения таких нарушений. Неспособность Субподрядчика принять надлежащие меры к выполнению таких согласованных сторонами целей и задач является основанием для одностороннего расторжения Подрядчиком настоящего договора без обязательств Подрядчика по возмещению убытков Субподрядчика, связанных с таким расторжением. </w:t>
            </w:r>
          </w:p>
          <w:p w14:paraId="5BEB4889" w14:textId="77777777" w:rsidR="00B64A6A" w:rsidRPr="004C346F" w:rsidRDefault="00B64A6A" w:rsidP="00B64A6A">
            <w:pPr>
              <w:pStyle w:val="TEXT2"/>
              <w:keepLines w:val="0"/>
              <w:widowControl w:val="0"/>
              <w:ind w:left="0" w:firstLine="0"/>
              <w:rPr>
                <w:rFonts w:ascii="Times New Roman" w:hAnsi="Times New Roman"/>
                <w:sz w:val="24"/>
                <w:szCs w:val="24"/>
                <w:lang w:val="ru-RU"/>
              </w:rPr>
            </w:pPr>
          </w:p>
          <w:p w14:paraId="6C4A84F6" w14:textId="77777777" w:rsidR="00B64A6A" w:rsidRPr="004C346F" w:rsidRDefault="00B64A6A" w:rsidP="00B64A6A">
            <w:pPr>
              <w:spacing w:line="240" w:lineRule="auto"/>
              <w:jc w:val="center"/>
              <w:rPr>
                <w:rFonts w:ascii="Times New Roman" w:hAnsi="Times New Roman"/>
                <w:b/>
                <w:sz w:val="24"/>
                <w:szCs w:val="24"/>
              </w:rPr>
            </w:pPr>
            <w:r w:rsidRPr="004C346F">
              <w:rPr>
                <w:rFonts w:ascii="Times New Roman" w:hAnsi="Times New Roman"/>
                <w:b/>
                <w:sz w:val="24"/>
                <w:szCs w:val="24"/>
              </w:rPr>
              <w:t>2.</w:t>
            </w:r>
            <w:r w:rsidRPr="004C346F">
              <w:rPr>
                <w:rFonts w:ascii="Times New Roman" w:hAnsi="Times New Roman"/>
                <w:b/>
                <w:sz w:val="24"/>
                <w:szCs w:val="24"/>
              </w:rPr>
              <w:tab/>
              <w:t>Соблюдение требований законодательства</w:t>
            </w:r>
          </w:p>
          <w:p w14:paraId="01DBBF5E"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 xml:space="preserve">3. Субподрядчик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w:t>
            </w:r>
          </w:p>
          <w:p w14:paraId="66491F23"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Средства индивидуальной защиты (СИЗ)</w:t>
            </w:r>
          </w:p>
          <w:p w14:paraId="1E3C5F15"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4. Весь персонал Субподрядчика должен быть, как минимум, обеспечен следующими средствами индивидуальной защиты и использовать их во время нахождения на рабочей площадке:</w:t>
            </w:r>
          </w:p>
          <w:p w14:paraId="0D185930" w14:textId="77777777" w:rsidR="00B64A6A" w:rsidRPr="004C346F" w:rsidRDefault="00B64A6A" w:rsidP="00B64A6A">
            <w:pPr>
              <w:pStyle w:val="a7"/>
              <w:numPr>
                <w:ilvl w:val="0"/>
                <w:numId w:val="6"/>
              </w:numPr>
              <w:tabs>
                <w:tab w:val="left" w:pos="993"/>
              </w:tabs>
              <w:spacing w:after="0" w:line="240" w:lineRule="auto"/>
              <w:ind w:hanging="731"/>
              <w:jc w:val="both"/>
              <w:rPr>
                <w:rFonts w:ascii="Times New Roman" w:hAnsi="Times New Roman"/>
                <w:sz w:val="24"/>
                <w:szCs w:val="24"/>
              </w:rPr>
            </w:pPr>
            <w:r w:rsidRPr="004C346F">
              <w:rPr>
                <w:rFonts w:ascii="Times New Roman" w:hAnsi="Times New Roman"/>
                <w:sz w:val="24"/>
                <w:szCs w:val="24"/>
              </w:rPr>
              <w:t>Защитная обувь с металлическими подносками;</w:t>
            </w:r>
          </w:p>
          <w:p w14:paraId="7A222E85"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Каска защитная;</w:t>
            </w:r>
          </w:p>
          <w:p w14:paraId="0C5FAB57"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Защитные очки;</w:t>
            </w:r>
          </w:p>
          <w:p w14:paraId="4D3CE85E"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 xml:space="preserve"> Спецодежда защитная от общепроизводственных факторов с обязательным наличием светоотражающих полос;</w:t>
            </w:r>
          </w:p>
          <w:p w14:paraId="34AB4E18"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 xml:space="preserve">  Очки защитные; </w:t>
            </w:r>
          </w:p>
          <w:p w14:paraId="2ADFB06F"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Средства защиты рук (рукавицы, перчатки).</w:t>
            </w:r>
          </w:p>
          <w:p w14:paraId="62805143" w14:textId="77777777" w:rsidR="00B64A6A" w:rsidRPr="004C346F" w:rsidRDefault="00B64A6A" w:rsidP="00B64A6A">
            <w:pPr>
              <w:numPr>
                <w:ilvl w:val="0"/>
                <w:numId w:val="6"/>
              </w:numPr>
              <w:tabs>
                <w:tab w:val="clear" w:pos="1440"/>
                <w:tab w:val="left" w:pos="993"/>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Жилет сигнальный.</w:t>
            </w:r>
          </w:p>
          <w:p w14:paraId="6FBA675B" w14:textId="77777777" w:rsidR="00B64A6A" w:rsidRPr="004C346F" w:rsidRDefault="00B64A6A" w:rsidP="00B64A6A">
            <w:pPr>
              <w:tabs>
                <w:tab w:val="left" w:pos="709"/>
              </w:tabs>
              <w:spacing w:line="240" w:lineRule="auto"/>
              <w:jc w:val="both"/>
              <w:rPr>
                <w:rFonts w:ascii="Times New Roman" w:hAnsi="Times New Roman"/>
                <w:sz w:val="24"/>
                <w:szCs w:val="24"/>
              </w:rPr>
            </w:pPr>
            <w:r w:rsidRPr="004C346F">
              <w:rPr>
                <w:rFonts w:ascii="Times New Roman" w:hAnsi="Times New Roman"/>
                <w:sz w:val="24"/>
                <w:szCs w:val="24"/>
              </w:rPr>
              <w:tab/>
              <w:t xml:space="preserve">5. В соответствии с видом договорных работ работники Субподрядчика должны быть дополнительно обеспечены специально предназначенными для данных работ СИЗ, включая, но не ограничиваясь: </w:t>
            </w:r>
          </w:p>
          <w:p w14:paraId="5D1BFD1A"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1) Респираторы;</w:t>
            </w:r>
          </w:p>
          <w:p w14:paraId="15C9AFC8"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 xml:space="preserve">2) Защитные лицевые щитки; </w:t>
            </w:r>
          </w:p>
          <w:p w14:paraId="75693D41"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3) Костюмы сварщика, защитные маски, брезентовые рукавицы;</w:t>
            </w:r>
          </w:p>
          <w:p w14:paraId="615FF041"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 xml:space="preserve">4)  Страховочные привязи (поясные или многоточечные); </w:t>
            </w:r>
          </w:p>
          <w:p w14:paraId="3890E161"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5) Диэлектрические перчатки, боты и коврики;</w:t>
            </w:r>
          </w:p>
          <w:p w14:paraId="29231211" w14:textId="77777777" w:rsidR="00B64A6A" w:rsidRPr="004C346F" w:rsidRDefault="00B64A6A" w:rsidP="00B64A6A">
            <w:pPr>
              <w:tabs>
                <w:tab w:val="left" w:pos="709"/>
              </w:tabs>
              <w:spacing w:after="0" w:line="240" w:lineRule="auto"/>
              <w:jc w:val="both"/>
              <w:rPr>
                <w:rFonts w:ascii="Times New Roman" w:hAnsi="Times New Roman"/>
                <w:sz w:val="24"/>
                <w:szCs w:val="24"/>
              </w:rPr>
            </w:pPr>
            <w:r w:rsidRPr="004C346F">
              <w:rPr>
                <w:rFonts w:ascii="Times New Roman" w:hAnsi="Times New Roman"/>
                <w:sz w:val="24"/>
                <w:szCs w:val="24"/>
              </w:rPr>
              <w:tab/>
              <w:t>6) Средства защиты органов слуха (</w:t>
            </w:r>
            <w:proofErr w:type="spellStart"/>
            <w:r w:rsidRPr="004C346F">
              <w:rPr>
                <w:rFonts w:ascii="Times New Roman" w:hAnsi="Times New Roman"/>
                <w:sz w:val="24"/>
                <w:szCs w:val="24"/>
              </w:rPr>
              <w:t>противошумные</w:t>
            </w:r>
            <w:proofErr w:type="spellEnd"/>
            <w:r w:rsidRPr="004C346F">
              <w:rPr>
                <w:rFonts w:ascii="Times New Roman" w:hAnsi="Times New Roman"/>
                <w:sz w:val="24"/>
                <w:szCs w:val="24"/>
              </w:rPr>
              <w:t xml:space="preserve"> наушники, </w:t>
            </w:r>
            <w:proofErr w:type="spellStart"/>
            <w:r w:rsidRPr="004C346F">
              <w:rPr>
                <w:rFonts w:ascii="Times New Roman" w:hAnsi="Times New Roman"/>
                <w:sz w:val="24"/>
                <w:szCs w:val="24"/>
              </w:rPr>
              <w:t>беруши</w:t>
            </w:r>
            <w:proofErr w:type="spellEnd"/>
            <w:r w:rsidRPr="004C346F">
              <w:rPr>
                <w:rFonts w:ascii="Times New Roman" w:hAnsi="Times New Roman"/>
                <w:sz w:val="24"/>
                <w:szCs w:val="24"/>
              </w:rPr>
              <w:t xml:space="preserve">); </w:t>
            </w:r>
          </w:p>
          <w:p w14:paraId="4178E91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7) Иные средства защиты, применимые к выполняемым работам. </w:t>
            </w:r>
          </w:p>
          <w:p w14:paraId="56942706"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6. Персонал, выполняющий опасные работы, должен быть дополнительно обеспечен соответствующими СИЗ, обеспечивающими защиту от связанных с данными опасными работами рисков.</w:t>
            </w:r>
          </w:p>
          <w:p w14:paraId="0CA9E614"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Транспорт Субподрядчика</w:t>
            </w:r>
          </w:p>
          <w:p w14:paraId="6CEC3905"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7. Все транспортные средства Субподрядчика, используемые при проведении работ/оказании услуг, должны быть оборудованы следующим:</w:t>
            </w:r>
          </w:p>
          <w:p w14:paraId="3D547804"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 Ремни безопасности для водителя и всех пассажиров (если это предусмотрено конструкцией транспортного средства). Ремни должны использоваться все время во время движения транспортного средства;</w:t>
            </w:r>
          </w:p>
          <w:p w14:paraId="6C8D0D63"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 Аптечка первой помощи;</w:t>
            </w:r>
          </w:p>
          <w:p w14:paraId="7A478A4B"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lastRenderedPageBreak/>
              <w:t>3) Огнетушитель;</w:t>
            </w:r>
          </w:p>
          <w:p w14:paraId="25915EDA"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4) Передние и задние зимние шины (где применимо) в течение зимнего периода (для стран с холодным климатом).</w:t>
            </w:r>
          </w:p>
          <w:p w14:paraId="54F0918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8. Субподрядчик должен обеспечить:</w:t>
            </w:r>
          </w:p>
          <w:p w14:paraId="2C0CF5EA" w14:textId="77777777" w:rsidR="00B64A6A" w:rsidRPr="004C346F" w:rsidRDefault="00B64A6A" w:rsidP="00B64A6A">
            <w:pPr>
              <w:numPr>
                <w:ilvl w:val="0"/>
                <w:numId w:val="7"/>
              </w:numPr>
              <w:tabs>
                <w:tab w:val="clear" w:pos="1440"/>
                <w:tab w:val="left" w:pos="993"/>
              </w:tabs>
              <w:spacing w:after="0" w:line="240" w:lineRule="auto"/>
              <w:ind w:hanging="731"/>
              <w:jc w:val="both"/>
              <w:rPr>
                <w:rFonts w:ascii="Times New Roman" w:hAnsi="Times New Roman"/>
                <w:sz w:val="24"/>
                <w:szCs w:val="24"/>
              </w:rPr>
            </w:pPr>
            <w:r w:rsidRPr="004C346F">
              <w:rPr>
                <w:rFonts w:ascii="Times New Roman" w:hAnsi="Times New Roman"/>
                <w:sz w:val="24"/>
                <w:szCs w:val="24"/>
              </w:rPr>
              <w:t>Обучение и достаточную квалификацию водителей;</w:t>
            </w:r>
          </w:p>
          <w:p w14:paraId="0842D91E" w14:textId="77777777" w:rsidR="00B64A6A" w:rsidRPr="004C346F" w:rsidRDefault="00B64A6A" w:rsidP="00B64A6A">
            <w:pPr>
              <w:numPr>
                <w:ilvl w:val="0"/>
                <w:numId w:val="7"/>
              </w:numPr>
              <w:tabs>
                <w:tab w:val="clear" w:pos="1440"/>
                <w:tab w:val="left" w:pos="993"/>
              </w:tabs>
              <w:spacing w:after="0" w:line="240" w:lineRule="auto"/>
              <w:ind w:hanging="731"/>
              <w:jc w:val="both"/>
              <w:rPr>
                <w:rFonts w:ascii="Times New Roman" w:hAnsi="Times New Roman"/>
                <w:sz w:val="24"/>
                <w:szCs w:val="24"/>
              </w:rPr>
            </w:pPr>
            <w:r w:rsidRPr="004C346F">
              <w:rPr>
                <w:rFonts w:ascii="Times New Roman" w:hAnsi="Times New Roman"/>
                <w:sz w:val="24"/>
                <w:szCs w:val="24"/>
              </w:rPr>
              <w:t>Проведение регулярных ТО транспортных средств.</w:t>
            </w:r>
          </w:p>
          <w:p w14:paraId="079015D7"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9. При производстве работ Субподрядчик обеспечивает соблюдение требований Политики управления транспортными средствами, установленных Подрядчиком.</w:t>
            </w:r>
          </w:p>
          <w:p w14:paraId="3DA28696"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Работы повышенной опасности</w:t>
            </w:r>
          </w:p>
          <w:p w14:paraId="1F120C26"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10. Субподрядчик должен определить и разработать перечень работ повышенной опасности. Минимально, этот перечень должен включать:</w:t>
            </w:r>
          </w:p>
          <w:p w14:paraId="1268D79D"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 Ремонтные, строительные и монтажные работы на высоте более </w:t>
            </w:r>
            <w:smartTag w:uri="urn:schemas-microsoft-com:office:smarttags" w:element="metricconverter">
              <w:smartTagPr>
                <w:attr w:name="ProductID" w:val="1,3 м"/>
              </w:smartTagPr>
              <w:r w:rsidRPr="004C346F">
                <w:rPr>
                  <w:rFonts w:ascii="Times New Roman" w:hAnsi="Times New Roman"/>
                  <w:sz w:val="24"/>
                  <w:szCs w:val="24"/>
                </w:rPr>
                <w:t>1,3 м</w:t>
              </w:r>
            </w:smartTag>
            <w:r w:rsidRPr="004C346F">
              <w:rPr>
                <w:rFonts w:ascii="Times New Roman" w:hAnsi="Times New Roman"/>
                <w:sz w:val="24"/>
                <w:szCs w:val="24"/>
              </w:rPr>
              <w:t xml:space="preserve"> от пола без инвентарных лесов и подмостей;</w:t>
            </w:r>
          </w:p>
          <w:p w14:paraId="5B24524A"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 Ремонт трубопроводов пара и горячей воды;</w:t>
            </w:r>
          </w:p>
          <w:p w14:paraId="1B75B9D3"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3) Работы в замкнутых объемах, в ограниченных пространствах;</w:t>
            </w:r>
          </w:p>
          <w:p w14:paraId="0E669E6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4) Ремонтные работы мостовых кранов, выполнение работ с выходом на крановые пути;</w:t>
            </w:r>
          </w:p>
          <w:p w14:paraId="11D8C671"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5) Электро- и газосварочные работы, </w:t>
            </w:r>
            <w:proofErr w:type="spellStart"/>
            <w:r w:rsidRPr="004C346F">
              <w:rPr>
                <w:rFonts w:ascii="Times New Roman" w:hAnsi="Times New Roman"/>
                <w:sz w:val="24"/>
                <w:szCs w:val="24"/>
              </w:rPr>
              <w:t>газорезательные</w:t>
            </w:r>
            <w:proofErr w:type="spellEnd"/>
            <w:r w:rsidRPr="004C346F">
              <w:rPr>
                <w:rFonts w:ascii="Times New Roman" w:hAnsi="Times New Roman"/>
                <w:sz w:val="24"/>
                <w:szCs w:val="24"/>
              </w:rPr>
              <w:t xml:space="preserve"> работы;</w:t>
            </w:r>
          </w:p>
          <w:p w14:paraId="4441A6C8"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6) Работы по вскрытию и испытанию сосудов и трубопроводов, работающих под давлением;</w:t>
            </w:r>
          </w:p>
          <w:p w14:paraId="25A8164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7) 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3C6C8B66" w14:textId="77777777" w:rsidR="00B64A6A" w:rsidRPr="004C346F" w:rsidRDefault="00B64A6A" w:rsidP="00B64A6A">
            <w:pPr>
              <w:numPr>
                <w:ilvl w:val="0"/>
                <w:numId w:val="11"/>
              </w:numPr>
              <w:spacing w:after="0" w:line="240" w:lineRule="auto"/>
              <w:jc w:val="both"/>
              <w:rPr>
                <w:rFonts w:ascii="Times New Roman" w:hAnsi="Times New Roman"/>
                <w:sz w:val="24"/>
                <w:szCs w:val="24"/>
              </w:rPr>
            </w:pPr>
            <w:r w:rsidRPr="004C346F">
              <w:rPr>
                <w:rFonts w:ascii="Times New Roman" w:hAnsi="Times New Roman"/>
                <w:sz w:val="24"/>
                <w:szCs w:val="24"/>
              </w:rPr>
              <w:t>Проведение огневых работ на взрывопожароопасных объектах.</w:t>
            </w:r>
          </w:p>
          <w:p w14:paraId="2B2C9276"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11. Субподрядчик должен использовать систему нарядов – допусков для выполнения работ повышенной опасности.</w:t>
            </w:r>
          </w:p>
          <w:p w14:paraId="67FB7A81"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Обучение персонала</w:t>
            </w:r>
          </w:p>
          <w:p w14:paraId="35978533"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12. Прежде чем приступить к работе на Рабочей площадке персонал Субподрядчика должен выполнить следующие мероприятия:</w:t>
            </w:r>
          </w:p>
          <w:p w14:paraId="10DDC34E" w14:textId="76C4D5E6"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 Пройти вводный инструктаж по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проводимый представителями Подрядчика для работников </w:t>
            </w:r>
            <w:r w:rsidR="008E2DE4" w:rsidRPr="004C346F">
              <w:rPr>
                <w:rFonts w:ascii="Times New Roman" w:hAnsi="Times New Roman"/>
                <w:sz w:val="24"/>
                <w:szCs w:val="24"/>
              </w:rPr>
              <w:t>субподрядных</w:t>
            </w:r>
            <w:r w:rsidRPr="004C346F">
              <w:rPr>
                <w:rFonts w:ascii="Times New Roman" w:hAnsi="Times New Roman"/>
                <w:sz w:val="24"/>
                <w:szCs w:val="24"/>
              </w:rPr>
              <w:t xml:space="preserve"> организаций в соответствии с установленными Подрядчиком правилами.</w:t>
            </w:r>
          </w:p>
          <w:p w14:paraId="269A4FA5"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 Персонал Субподрядчика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08EE2B49"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13. Субподрядчик обязан гарантировать, что персонал,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для отдельных категорий профессий (стропальщики, сварщики, водители автотранспортных средств, машинисты кранов и т.п.) </w:t>
            </w:r>
          </w:p>
          <w:p w14:paraId="33FF47CB" w14:textId="77777777" w:rsidR="00B64A6A" w:rsidRPr="004C346F" w:rsidRDefault="00B64A6A" w:rsidP="00B64A6A">
            <w:pPr>
              <w:spacing w:line="240" w:lineRule="auto"/>
              <w:ind w:firstLine="708"/>
              <w:jc w:val="both"/>
              <w:rPr>
                <w:rFonts w:ascii="Times New Roman" w:hAnsi="Times New Roman"/>
                <w:sz w:val="24"/>
                <w:szCs w:val="24"/>
              </w:rPr>
            </w:pPr>
            <w:r w:rsidRPr="004C346F">
              <w:rPr>
                <w:rFonts w:ascii="Times New Roman" w:hAnsi="Times New Roman"/>
                <w:sz w:val="24"/>
                <w:szCs w:val="24"/>
              </w:rPr>
              <w:t xml:space="preserve">14. Подрядчик вправе возражать против использования Субподрядчиком и требовать от него отстранения от работ любых работников, которые, по мнению Подрядчика,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Подрядчика, только по письменному разрешению Подрядчика. </w:t>
            </w:r>
          </w:p>
          <w:p w14:paraId="6371FA08"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 xml:space="preserve">Политика в отношении злоупотребления алкоголя и наркотиков </w:t>
            </w:r>
          </w:p>
          <w:p w14:paraId="2691E318" w14:textId="77777777" w:rsidR="00B64A6A" w:rsidRPr="004C346F" w:rsidRDefault="00B64A6A" w:rsidP="00B64A6A">
            <w:pPr>
              <w:spacing w:line="240" w:lineRule="auto"/>
              <w:ind w:left="720"/>
              <w:jc w:val="center"/>
              <w:rPr>
                <w:rFonts w:ascii="Times New Roman" w:hAnsi="Times New Roman"/>
                <w:b/>
                <w:sz w:val="24"/>
                <w:szCs w:val="24"/>
              </w:rPr>
            </w:pPr>
            <w:r w:rsidRPr="004C346F">
              <w:rPr>
                <w:rFonts w:ascii="Times New Roman" w:hAnsi="Times New Roman"/>
                <w:b/>
                <w:sz w:val="24"/>
                <w:szCs w:val="24"/>
              </w:rPr>
              <w:t>на рабочем месте</w:t>
            </w:r>
          </w:p>
          <w:p w14:paraId="45C1CF8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15. Субподрядчик обязан:</w:t>
            </w:r>
          </w:p>
          <w:p w14:paraId="3744717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w:t>
            </w:r>
            <w:r w:rsidRPr="004C346F">
              <w:rPr>
                <w:rFonts w:ascii="Times New Roman" w:hAnsi="Times New Roman"/>
                <w:sz w:val="24"/>
                <w:szCs w:val="24"/>
              </w:rPr>
              <w:tab/>
              <w:t xml:space="preserve">Не допускать к работе (отстранить от работы) работников Субподрядчика, появившихся на рабочем месте (Объекте) в состоянии алкогольного, наркотического или </w:t>
            </w:r>
            <w:proofErr w:type="spellStart"/>
            <w:r w:rsidRPr="004C346F">
              <w:rPr>
                <w:rFonts w:ascii="Times New Roman" w:hAnsi="Times New Roman"/>
                <w:sz w:val="24"/>
                <w:szCs w:val="24"/>
              </w:rPr>
              <w:t>токсикоманического</w:t>
            </w:r>
            <w:proofErr w:type="spellEnd"/>
            <w:r w:rsidRPr="004C346F">
              <w:rPr>
                <w:rFonts w:ascii="Times New Roman" w:hAnsi="Times New Roman"/>
                <w:sz w:val="24"/>
                <w:szCs w:val="24"/>
              </w:rPr>
              <w:t xml:space="preserve"> опьянения, состоянии абстинентного синдрома, установленного проведенным медицинским освидетельствованием.</w:t>
            </w:r>
          </w:p>
          <w:p w14:paraId="57C2F917"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w:t>
            </w:r>
            <w:r w:rsidRPr="004C346F">
              <w:rPr>
                <w:rFonts w:ascii="Times New Roman" w:hAnsi="Times New Roman"/>
                <w:sz w:val="24"/>
                <w:szCs w:val="24"/>
              </w:rPr>
              <w:tab/>
              <w:t xml:space="preserve">Не допускать пронос и нахождение на территории Объектов веществ, вызывающих алкогольное, наркотическое или </w:t>
            </w:r>
            <w:proofErr w:type="spellStart"/>
            <w:r w:rsidRPr="004C346F">
              <w:rPr>
                <w:rFonts w:ascii="Times New Roman" w:hAnsi="Times New Roman"/>
                <w:sz w:val="24"/>
                <w:szCs w:val="24"/>
              </w:rPr>
              <w:t>токсикоманическое</w:t>
            </w:r>
            <w:proofErr w:type="spellEnd"/>
            <w:r w:rsidRPr="004C346F">
              <w:rPr>
                <w:rFonts w:ascii="Times New Roman" w:hAnsi="Times New Roman"/>
                <w:sz w:val="24"/>
                <w:szCs w:val="24"/>
              </w:rPr>
              <w:t xml:space="preserve"> опьянение, за исключением веществ, </w:t>
            </w:r>
            <w:r w:rsidRPr="004C346F">
              <w:rPr>
                <w:rFonts w:ascii="Times New Roman" w:hAnsi="Times New Roman"/>
                <w:sz w:val="24"/>
                <w:szCs w:val="24"/>
              </w:rPr>
              <w:lastRenderedPageBreak/>
              <w:t xml:space="preserve">необходимых для осуществления производственной деятельности на территории Объектов (далее – «Разрешенные вещества»). </w:t>
            </w:r>
          </w:p>
          <w:p w14:paraId="6DDACD08"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3)  В целях обеспечения контроля за указанными ограничениями Подрядчик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 (и) Субподрядчика не допускается на рабочее место.</w:t>
            </w:r>
          </w:p>
          <w:p w14:paraId="7DF89866"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16.</w:t>
            </w:r>
            <w:r w:rsidRPr="004C346F">
              <w:rPr>
                <w:rFonts w:ascii="Times New Roman" w:hAnsi="Times New Roman"/>
                <w:sz w:val="24"/>
                <w:szCs w:val="24"/>
              </w:rPr>
              <w:tab/>
              <w:t>Фиксация факта появления работника на Объектах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Подрядчиком и Субподрядчиком может, осуществляется любым из нижеперечисленных способов:</w:t>
            </w:r>
          </w:p>
          <w:p w14:paraId="44FB81DB"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 Медицинским осмотром или освидетельствованием; актами, составленными работниками Подрядчика и/или Субподрядчика; письменными объяснениями работников Подрядчика и/или Субподрядчика, другими способами;</w:t>
            </w:r>
          </w:p>
          <w:p w14:paraId="7FB191A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 Подрядчик имеет право в любое время проверять исполнение Субподрядчиком обязанностей, предусмотренных настоящим Договором. В случае возникновения у Подрядчика подозрения о наличии на Объектах работников Субподрядчика в состоянии опьянения, Субподрядчик обязан по требованию Подрядчика незамедлительно отстранить от работы этих работников и направить их на медицинское освидетельствование.</w:t>
            </w:r>
          </w:p>
          <w:p w14:paraId="5A2EF2B0" w14:textId="77777777" w:rsidR="00B64A6A" w:rsidRPr="004C346F" w:rsidRDefault="00B64A6A" w:rsidP="00B64A6A">
            <w:pPr>
              <w:spacing w:after="0" w:line="240" w:lineRule="auto"/>
              <w:jc w:val="both"/>
              <w:rPr>
                <w:rFonts w:ascii="Times New Roman" w:hAnsi="Times New Roman"/>
                <w:sz w:val="24"/>
                <w:szCs w:val="24"/>
              </w:rPr>
            </w:pPr>
          </w:p>
          <w:p w14:paraId="56213D8D"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Текущие проверки</w:t>
            </w:r>
          </w:p>
          <w:p w14:paraId="54432E7A"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17. В ходе проведения работ Субподрядчиком организовываются и проводятся периодические проверки соответствия деятельности Субподрядчика требованиям безопасности. Требуется проведение двух видов проверок: внутренних и внешних.</w:t>
            </w:r>
          </w:p>
          <w:p w14:paraId="305AD982" w14:textId="3A0EF0CA"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 Внутренние проверки – организуются и проводятся внутри </w:t>
            </w:r>
            <w:r w:rsidR="008E2DE4" w:rsidRPr="004C346F">
              <w:rPr>
                <w:rFonts w:ascii="Times New Roman" w:hAnsi="Times New Roman"/>
                <w:sz w:val="24"/>
                <w:szCs w:val="24"/>
              </w:rPr>
              <w:t>суб</w:t>
            </w:r>
            <w:r w:rsidRPr="004C346F">
              <w:rPr>
                <w:rFonts w:ascii="Times New Roman" w:hAnsi="Times New Roman"/>
                <w:sz w:val="24"/>
                <w:szCs w:val="24"/>
              </w:rPr>
              <w:t xml:space="preserve">подрядной организации силами собственных специалистов по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Порядок проведения проверок Субподрядчик вправе определить самостоятельно, по результатам проверки должен составляться отчёт.</w:t>
            </w:r>
          </w:p>
          <w:p w14:paraId="28572C3E"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2) Внешние проверки – организуются и проводятся представителями Подрядчика. Периодичность проведения проверок – не реже 1 раза в месяц. В проверке принимают участие: специалист по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Подрядчика, представитель участка Подрядчика, где выполняются работы; представители Субподрядчика присутствуют при проведении проверок в качестве сопровождающих. В ходе проведения проверки должно быть проверено: реализация требований договора, мероприятии «Плана по </w:t>
            </w:r>
            <w:proofErr w:type="spellStart"/>
            <w:r w:rsidRPr="004C346F">
              <w:rPr>
                <w:rFonts w:ascii="Times New Roman" w:hAnsi="Times New Roman"/>
                <w:sz w:val="24"/>
                <w:szCs w:val="24"/>
              </w:rPr>
              <w:t>ОЗиБиОТ</w:t>
            </w:r>
            <w:proofErr w:type="spellEnd"/>
            <w:r w:rsidRPr="004C346F">
              <w:rPr>
                <w:rFonts w:ascii="Times New Roman" w:hAnsi="Times New Roman"/>
                <w:sz w:val="24"/>
                <w:szCs w:val="24"/>
              </w:rPr>
              <w:t>», соблюдение требований законодательства, устранение замечаний предыдущей проверки. По результатам проверки составляется акт. Акт составляется в двух экземплярах: один передаётся представителю Субподрядчика для устранения выявленных замечаний, второй – остаётся у руководителя участка, где проводятся работы.</w:t>
            </w:r>
          </w:p>
          <w:p w14:paraId="3348FC19" w14:textId="47F24CEA"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18. В ходе проведения работ </w:t>
            </w:r>
            <w:r w:rsidR="008E2DE4" w:rsidRPr="004C346F">
              <w:rPr>
                <w:rFonts w:ascii="Times New Roman" w:hAnsi="Times New Roman"/>
                <w:sz w:val="24"/>
                <w:szCs w:val="24"/>
              </w:rPr>
              <w:t>суб</w:t>
            </w:r>
            <w:r w:rsidRPr="004C346F">
              <w:rPr>
                <w:rFonts w:ascii="Times New Roman" w:hAnsi="Times New Roman"/>
                <w:sz w:val="24"/>
                <w:szCs w:val="24"/>
              </w:rPr>
              <w:t xml:space="preserve">подрядчиками, организовываются и проводятся совместные совещания по анализу соблюдения Субподрядчиком требований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Совещания должны проводиться регулярно в процессе выполнения работ. Обязательно участие в совещаниях соответствующих ответственных лиц Подрядчика и Субподрядчика. Периодичность совещаний должна составлять не реже одного раза в месяц. Протоколы совещаний по вопросам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составляются в двух экземплярах, по одному для представителей Субподрядчика и Подрядчика.</w:t>
            </w:r>
          </w:p>
          <w:p w14:paraId="11FC200E" w14:textId="77777777" w:rsidR="00B64A6A" w:rsidRPr="004C346F" w:rsidRDefault="00B64A6A" w:rsidP="00B64A6A">
            <w:pPr>
              <w:spacing w:after="0" w:line="240" w:lineRule="auto"/>
              <w:rPr>
                <w:rFonts w:ascii="Times New Roman" w:hAnsi="Times New Roman"/>
                <w:b/>
                <w:sz w:val="24"/>
                <w:szCs w:val="24"/>
              </w:rPr>
            </w:pPr>
          </w:p>
          <w:p w14:paraId="10666BD1" w14:textId="77777777" w:rsidR="00B64A6A" w:rsidRPr="004C346F" w:rsidRDefault="00B64A6A" w:rsidP="00B64A6A">
            <w:pPr>
              <w:numPr>
                <w:ilvl w:val="0"/>
                <w:numId w:val="12"/>
              </w:numPr>
              <w:spacing w:after="0" w:line="240" w:lineRule="auto"/>
              <w:jc w:val="center"/>
              <w:rPr>
                <w:rFonts w:ascii="Times New Roman" w:hAnsi="Times New Roman"/>
                <w:b/>
                <w:sz w:val="24"/>
                <w:szCs w:val="24"/>
              </w:rPr>
            </w:pPr>
            <w:r w:rsidRPr="004C346F">
              <w:rPr>
                <w:rFonts w:ascii="Times New Roman" w:hAnsi="Times New Roman"/>
                <w:b/>
                <w:sz w:val="24"/>
                <w:szCs w:val="24"/>
              </w:rPr>
              <w:t>Требования к отчётности</w:t>
            </w:r>
          </w:p>
          <w:p w14:paraId="4442E347"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 xml:space="preserve">19. Если не установлено иное, Субподрядчик представляет ежеквартальный отчет производственной безопасности о результатах работы Субподрядчика в области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за предыдущий отчетный период в отношении безопасности выполняемых работ. Отчёт производственной безопасности предоставляется в срок до 5-го числа месяца, следующего за отчетным периодом в Управление технического обеспечения и охраны труда Подрядчика. Если иное не согласовано Сторонами, в такой отчет включаются следующее: </w:t>
            </w:r>
          </w:p>
          <w:p w14:paraId="5515F707" w14:textId="77777777" w:rsidR="00B64A6A" w:rsidRPr="004C346F" w:rsidRDefault="00B64A6A" w:rsidP="00B64A6A">
            <w:pPr>
              <w:numPr>
                <w:ilvl w:val="0"/>
                <w:numId w:val="8"/>
              </w:numPr>
              <w:spacing w:after="0" w:line="240" w:lineRule="auto"/>
              <w:ind w:hanging="11"/>
              <w:jc w:val="both"/>
              <w:rPr>
                <w:rFonts w:ascii="Times New Roman" w:hAnsi="Times New Roman"/>
                <w:sz w:val="24"/>
                <w:szCs w:val="24"/>
              </w:rPr>
            </w:pPr>
            <w:r w:rsidRPr="004C346F">
              <w:rPr>
                <w:rFonts w:ascii="Times New Roman" w:hAnsi="Times New Roman"/>
                <w:sz w:val="24"/>
                <w:szCs w:val="24"/>
              </w:rPr>
              <w:t>Все несчастные случаи;</w:t>
            </w:r>
          </w:p>
          <w:p w14:paraId="46B2B863" w14:textId="77777777" w:rsidR="00B64A6A" w:rsidRPr="004C346F" w:rsidRDefault="00B64A6A" w:rsidP="00B64A6A">
            <w:pPr>
              <w:numPr>
                <w:ilvl w:val="0"/>
                <w:numId w:val="8"/>
              </w:numPr>
              <w:tabs>
                <w:tab w:val="clear" w:pos="720"/>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Все дорожно-транспортные происшествия, относящиеся к тому периоду времени, когда Субподрядчик выполнял работы для Подрядчика;</w:t>
            </w:r>
          </w:p>
          <w:p w14:paraId="51587692" w14:textId="77777777" w:rsidR="00B64A6A" w:rsidRPr="004C346F" w:rsidRDefault="00B64A6A" w:rsidP="00B64A6A">
            <w:pPr>
              <w:numPr>
                <w:ilvl w:val="0"/>
                <w:numId w:val="8"/>
              </w:numPr>
              <w:tabs>
                <w:tab w:val="clear" w:pos="720"/>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lastRenderedPageBreak/>
              <w:t xml:space="preserve">Все прочие аварии и инциденты, и иные незапланированные воздействия на работников, которые привели или могут привести к значительным телесным повреждениям/ущербу/убыткам или о которых должно быть сообщено уполномоченным компетентным государственным органам; </w:t>
            </w:r>
          </w:p>
          <w:p w14:paraId="49C99941" w14:textId="77777777" w:rsidR="00B64A6A" w:rsidRPr="004C346F" w:rsidRDefault="00B64A6A" w:rsidP="00B64A6A">
            <w:pPr>
              <w:numPr>
                <w:ilvl w:val="0"/>
                <w:numId w:val="8"/>
              </w:numPr>
              <w:tabs>
                <w:tab w:val="clear" w:pos="720"/>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Любые другие события, о которых необходимо сообщать уполномоченным компетентным государственным органам;</w:t>
            </w:r>
          </w:p>
          <w:p w14:paraId="560920C3" w14:textId="77777777" w:rsidR="00B64A6A" w:rsidRPr="004C346F" w:rsidRDefault="00B64A6A" w:rsidP="00B64A6A">
            <w:pPr>
              <w:numPr>
                <w:ilvl w:val="0"/>
                <w:numId w:val="8"/>
              </w:numPr>
              <w:tabs>
                <w:tab w:val="clear" w:pos="720"/>
              </w:tabs>
              <w:spacing w:after="0" w:line="240" w:lineRule="auto"/>
              <w:ind w:left="0" w:firstLine="709"/>
              <w:jc w:val="both"/>
              <w:rPr>
                <w:rFonts w:ascii="Times New Roman" w:hAnsi="Times New Roman"/>
                <w:sz w:val="24"/>
                <w:szCs w:val="24"/>
              </w:rPr>
            </w:pPr>
            <w:r w:rsidRPr="004C346F">
              <w:rPr>
                <w:rFonts w:ascii="Times New Roman" w:hAnsi="Times New Roman"/>
                <w:sz w:val="24"/>
                <w:szCs w:val="24"/>
              </w:rPr>
              <w:t>Сведения о потенциально опасных ситуациях, возникавших в процессе производства работ.</w:t>
            </w:r>
          </w:p>
          <w:p w14:paraId="373AC3FD" w14:textId="77777777" w:rsidR="00B64A6A" w:rsidRPr="004C346F" w:rsidRDefault="00B64A6A" w:rsidP="00B64A6A">
            <w:pPr>
              <w:spacing w:after="0" w:line="240" w:lineRule="auto"/>
              <w:jc w:val="both"/>
              <w:rPr>
                <w:rFonts w:ascii="Times New Roman" w:hAnsi="Times New Roman"/>
                <w:sz w:val="24"/>
                <w:szCs w:val="24"/>
              </w:rPr>
            </w:pPr>
          </w:p>
          <w:p w14:paraId="647D9102" w14:textId="77777777" w:rsidR="00B64A6A" w:rsidRPr="004C346F" w:rsidRDefault="00B64A6A" w:rsidP="00B64A6A">
            <w:pPr>
              <w:spacing w:after="0" w:line="240" w:lineRule="auto"/>
              <w:jc w:val="center"/>
              <w:rPr>
                <w:rFonts w:ascii="Times New Roman" w:hAnsi="Times New Roman"/>
                <w:b/>
                <w:sz w:val="24"/>
                <w:szCs w:val="24"/>
              </w:rPr>
            </w:pPr>
            <w:r w:rsidRPr="004C346F">
              <w:rPr>
                <w:rFonts w:ascii="Times New Roman" w:hAnsi="Times New Roman"/>
                <w:b/>
                <w:sz w:val="24"/>
                <w:szCs w:val="24"/>
              </w:rPr>
              <w:t>10.</w:t>
            </w:r>
            <w:r w:rsidRPr="004C346F">
              <w:rPr>
                <w:rFonts w:ascii="Times New Roman" w:hAnsi="Times New Roman"/>
                <w:b/>
                <w:sz w:val="24"/>
                <w:szCs w:val="24"/>
              </w:rPr>
              <w:tab/>
              <w:t>Требования к профессиональной пригодности персонала по состоянию здоровья</w:t>
            </w:r>
          </w:p>
          <w:p w14:paraId="4030DA3C" w14:textId="77777777" w:rsidR="00B64A6A" w:rsidRPr="004C346F" w:rsidRDefault="00B64A6A" w:rsidP="00B64A6A">
            <w:pPr>
              <w:pStyle w:val="ab"/>
              <w:spacing w:after="0"/>
              <w:ind w:left="0" w:firstLine="709"/>
              <w:jc w:val="both"/>
              <w:rPr>
                <w:rFonts w:ascii="Times New Roman" w:hAnsi="Times New Roman"/>
                <w:sz w:val="24"/>
                <w:szCs w:val="24"/>
              </w:rPr>
            </w:pPr>
            <w:r w:rsidRPr="004C346F">
              <w:rPr>
                <w:rFonts w:ascii="Times New Roman" w:hAnsi="Times New Roman"/>
                <w:sz w:val="24"/>
                <w:szCs w:val="24"/>
              </w:rPr>
              <w:t>20. Все работники, предложенные Субподрядчиком для выполнения Работ, должны быть годны к выполнению своих обязанностей по состоянию здоровья в соответствии с требованиями законодательства. Все работники, предложенные Субподрядчиком для выполнения Работ, должны, при наличии законодательных требований к конкретным профессиям, проходить периодический медицинский осмотр. Субподрядчик обязан предоставить соответствующие подтверждающие документы о проведение медицинских осмотров работников Подрядчику по запросу.</w:t>
            </w:r>
          </w:p>
          <w:p w14:paraId="2D3107D7" w14:textId="77777777" w:rsidR="00B64A6A" w:rsidRPr="004C346F" w:rsidRDefault="00B64A6A" w:rsidP="00B64A6A">
            <w:pPr>
              <w:spacing w:after="0" w:line="240" w:lineRule="auto"/>
              <w:rPr>
                <w:rFonts w:ascii="Times New Roman" w:hAnsi="Times New Roman"/>
                <w:b/>
                <w:sz w:val="24"/>
                <w:szCs w:val="24"/>
              </w:rPr>
            </w:pPr>
          </w:p>
          <w:p w14:paraId="4D0686FD" w14:textId="77777777" w:rsidR="00B64A6A" w:rsidRPr="004C346F" w:rsidRDefault="00B64A6A" w:rsidP="00B64A6A">
            <w:pPr>
              <w:pStyle w:val="a7"/>
              <w:numPr>
                <w:ilvl w:val="0"/>
                <w:numId w:val="14"/>
              </w:numPr>
              <w:spacing w:after="0" w:line="240" w:lineRule="auto"/>
              <w:rPr>
                <w:rFonts w:ascii="Times New Roman" w:hAnsi="Times New Roman"/>
                <w:b/>
                <w:sz w:val="24"/>
                <w:szCs w:val="24"/>
              </w:rPr>
            </w:pPr>
            <w:r w:rsidRPr="004C346F">
              <w:rPr>
                <w:rFonts w:ascii="Times New Roman" w:hAnsi="Times New Roman"/>
                <w:b/>
                <w:sz w:val="24"/>
                <w:szCs w:val="24"/>
              </w:rPr>
              <w:t>Состояние мест проведения работ</w:t>
            </w:r>
          </w:p>
          <w:p w14:paraId="0E75877B" w14:textId="627E3D71"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 xml:space="preserve">21. В месте проведения </w:t>
            </w:r>
            <w:r w:rsidR="008E2DE4" w:rsidRPr="004C346F">
              <w:rPr>
                <w:rFonts w:ascii="Times New Roman" w:hAnsi="Times New Roman"/>
                <w:sz w:val="24"/>
                <w:szCs w:val="24"/>
              </w:rPr>
              <w:t>суб</w:t>
            </w:r>
            <w:r w:rsidRPr="004C346F">
              <w:rPr>
                <w:rFonts w:ascii="Times New Roman" w:hAnsi="Times New Roman"/>
                <w:sz w:val="24"/>
                <w:szCs w:val="24"/>
              </w:rPr>
              <w:t xml:space="preserve">подрядной организацией строительных, строительно-монтажных работ, продолжительностью не менее месяца, на границе рабочей зоны </w:t>
            </w:r>
            <w:r w:rsidR="008E2DE4" w:rsidRPr="004C346F">
              <w:rPr>
                <w:rFonts w:ascii="Times New Roman" w:hAnsi="Times New Roman"/>
                <w:sz w:val="24"/>
                <w:szCs w:val="24"/>
              </w:rPr>
              <w:t>суб</w:t>
            </w:r>
            <w:r w:rsidRPr="004C346F">
              <w:rPr>
                <w:rFonts w:ascii="Times New Roman" w:hAnsi="Times New Roman"/>
                <w:sz w:val="24"/>
                <w:szCs w:val="24"/>
              </w:rPr>
              <w:t>подрядная организация должна разместить информационную табличку с указанием:</w:t>
            </w:r>
          </w:p>
          <w:p w14:paraId="4DDB3EEB" w14:textId="71934F26" w:rsidR="00B64A6A" w:rsidRPr="004C346F" w:rsidRDefault="00B64A6A" w:rsidP="00B64A6A">
            <w:pPr>
              <w:pStyle w:val="ab"/>
              <w:numPr>
                <w:ilvl w:val="0"/>
                <w:numId w:val="10"/>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 xml:space="preserve">Наименования </w:t>
            </w:r>
            <w:r w:rsidR="008E2DE4" w:rsidRPr="004C346F">
              <w:rPr>
                <w:rFonts w:ascii="Times New Roman" w:hAnsi="Times New Roman"/>
                <w:sz w:val="24"/>
                <w:szCs w:val="24"/>
              </w:rPr>
              <w:t>суб</w:t>
            </w:r>
            <w:r w:rsidRPr="004C346F">
              <w:rPr>
                <w:rFonts w:ascii="Times New Roman" w:hAnsi="Times New Roman"/>
                <w:sz w:val="24"/>
                <w:szCs w:val="24"/>
              </w:rPr>
              <w:t>подрядной организации;</w:t>
            </w:r>
          </w:p>
          <w:p w14:paraId="6F0990EA" w14:textId="77777777" w:rsidR="00B64A6A" w:rsidRPr="004C346F" w:rsidRDefault="00B64A6A" w:rsidP="00B64A6A">
            <w:pPr>
              <w:pStyle w:val="ab"/>
              <w:numPr>
                <w:ilvl w:val="0"/>
                <w:numId w:val="9"/>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Руководителя организации – Ф.И.О., должность, телефон;</w:t>
            </w:r>
          </w:p>
          <w:p w14:paraId="5D094F27" w14:textId="77777777" w:rsidR="00B64A6A" w:rsidRPr="004C346F" w:rsidRDefault="00B64A6A" w:rsidP="00B64A6A">
            <w:pPr>
              <w:pStyle w:val="ab"/>
              <w:numPr>
                <w:ilvl w:val="0"/>
                <w:numId w:val="9"/>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Производителя работ - Ф.И.О., должность, телефон;</w:t>
            </w:r>
          </w:p>
          <w:p w14:paraId="492E659B" w14:textId="77777777" w:rsidR="00B64A6A" w:rsidRPr="004C346F" w:rsidRDefault="00B64A6A" w:rsidP="00B64A6A">
            <w:pPr>
              <w:pStyle w:val="ab"/>
              <w:numPr>
                <w:ilvl w:val="0"/>
                <w:numId w:val="9"/>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 xml:space="preserve">По вопросам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 xml:space="preserve"> - Ф.И.О., должность, телефон;</w:t>
            </w:r>
          </w:p>
          <w:p w14:paraId="13FCCE5E" w14:textId="77777777" w:rsidR="00B64A6A" w:rsidRPr="004C346F" w:rsidRDefault="00B64A6A" w:rsidP="00B64A6A">
            <w:pPr>
              <w:pStyle w:val="ab"/>
              <w:numPr>
                <w:ilvl w:val="0"/>
                <w:numId w:val="9"/>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По вопросам пожарной безопасности - Ф.И.О., должность, телефон;</w:t>
            </w:r>
          </w:p>
          <w:p w14:paraId="6485A491" w14:textId="77777777" w:rsidR="00B64A6A" w:rsidRPr="004C346F" w:rsidRDefault="00B64A6A" w:rsidP="00B64A6A">
            <w:pPr>
              <w:pStyle w:val="ab"/>
              <w:numPr>
                <w:ilvl w:val="0"/>
                <w:numId w:val="9"/>
              </w:numPr>
              <w:tabs>
                <w:tab w:val="clear" w:pos="1003"/>
                <w:tab w:val="num" w:pos="284"/>
              </w:tabs>
              <w:spacing w:after="0" w:line="240" w:lineRule="auto"/>
              <w:ind w:left="426" w:firstLine="0"/>
              <w:jc w:val="both"/>
              <w:rPr>
                <w:rFonts w:ascii="Times New Roman" w:hAnsi="Times New Roman"/>
                <w:sz w:val="24"/>
                <w:szCs w:val="24"/>
              </w:rPr>
            </w:pPr>
            <w:r w:rsidRPr="004C346F">
              <w:rPr>
                <w:rFonts w:ascii="Times New Roman" w:hAnsi="Times New Roman"/>
                <w:sz w:val="24"/>
                <w:szCs w:val="24"/>
              </w:rPr>
              <w:t>По вопросам электробезопасности - Ф.И.О., должность, телефон.</w:t>
            </w:r>
          </w:p>
          <w:p w14:paraId="76074642"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22. Субподрядчик обязан обеспечить наличие в местах проживания и на строительной площадке средств для оказания первой медицинской помощи, возможность вызова скорой помощи, а также принимать надлежащие меры для обеспечения соблюдения всех санитарно-гигиенических требований и предотвращения эпидемий.</w:t>
            </w:r>
          </w:p>
          <w:p w14:paraId="101F4E49"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23. Субподрядчик обеспечивает, чтобы все работники, предоставленные Субподрядчиком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1C0B072F"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24. По завершении Работ Субподрядчик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Подрядчика.</w:t>
            </w:r>
          </w:p>
          <w:p w14:paraId="6E1F668B" w14:textId="77777777" w:rsidR="00B64A6A" w:rsidRPr="004C346F" w:rsidRDefault="00B64A6A" w:rsidP="00B64A6A">
            <w:pPr>
              <w:spacing w:after="0" w:line="240" w:lineRule="auto"/>
              <w:jc w:val="both"/>
              <w:rPr>
                <w:rFonts w:ascii="Times New Roman" w:hAnsi="Times New Roman"/>
                <w:b/>
                <w:bCs/>
                <w:sz w:val="24"/>
                <w:szCs w:val="24"/>
              </w:rPr>
            </w:pPr>
          </w:p>
          <w:p w14:paraId="45ADE5D8" w14:textId="77777777" w:rsidR="00B64A6A" w:rsidRPr="004C346F" w:rsidRDefault="00B64A6A" w:rsidP="00B64A6A">
            <w:pPr>
              <w:pStyle w:val="a7"/>
              <w:numPr>
                <w:ilvl w:val="0"/>
                <w:numId w:val="13"/>
              </w:numPr>
              <w:spacing w:after="0" w:line="240" w:lineRule="auto"/>
              <w:jc w:val="center"/>
              <w:rPr>
                <w:rFonts w:ascii="Times New Roman" w:hAnsi="Times New Roman"/>
                <w:b/>
                <w:bCs/>
                <w:sz w:val="24"/>
                <w:szCs w:val="24"/>
              </w:rPr>
            </w:pPr>
            <w:r w:rsidRPr="004C346F">
              <w:rPr>
                <w:rFonts w:ascii="Times New Roman" w:hAnsi="Times New Roman"/>
                <w:b/>
                <w:bCs/>
                <w:sz w:val="24"/>
                <w:szCs w:val="24"/>
              </w:rPr>
              <w:t>Требования к оборудованию</w:t>
            </w:r>
          </w:p>
          <w:p w14:paraId="3B577958"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25. В целях обеспечения эффективного и безопасного выполнения работ, а также исключения простоев в ходе выполнения работ, Субподрядчиком должно применяться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25D6F1B2"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26. Использование Субподрядчиком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безопасности и охраны труда, правил пожарной безопасности, а также требований действующего законодательства.</w:t>
            </w:r>
          </w:p>
          <w:p w14:paraId="42031381"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lastRenderedPageBreak/>
              <w:t>27. Все оборудование, используемое Субподрядчиком должно поддерживаться в безопасном, рабочем состоянии.</w:t>
            </w:r>
          </w:p>
          <w:p w14:paraId="0B100D8A"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28.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01E41A2A"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29.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Субподрядчик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предприятие-изготовитель об имеющихся недостатках в инструкциях либо о конструктивных недостатках оборудования.</w:t>
            </w:r>
          </w:p>
          <w:p w14:paraId="26CC651F" w14:textId="77777777" w:rsidR="00B64A6A" w:rsidRPr="004C346F" w:rsidRDefault="00B64A6A" w:rsidP="00B64A6A">
            <w:pPr>
              <w:spacing w:after="0" w:line="240" w:lineRule="auto"/>
              <w:ind w:firstLine="708"/>
              <w:jc w:val="both"/>
              <w:rPr>
                <w:rFonts w:ascii="Times New Roman" w:hAnsi="Times New Roman"/>
                <w:sz w:val="24"/>
                <w:szCs w:val="24"/>
              </w:rPr>
            </w:pPr>
            <w:r w:rsidRPr="004C346F">
              <w:rPr>
                <w:rFonts w:ascii="Times New Roman" w:hAnsi="Times New Roman"/>
                <w:sz w:val="24"/>
                <w:szCs w:val="24"/>
              </w:rPr>
              <w:t>30.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Подрядчика о происшедшем инциденте.</w:t>
            </w:r>
          </w:p>
          <w:p w14:paraId="0A502205" w14:textId="77777777" w:rsidR="00B64A6A" w:rsidRPr="004C346F" w:rsidRDefault="00B64A6A" w:rsidP="00B64A6A">
            <w:pPr>
              <w:spacing w:after="0" w:line="240" w:lineRule="auto"/>
              <w:ind w:firstLine="485"/>
              <w:jc w:val="both"/>
              <w:rPr>
                <w:rFonts w:ascii="Times New Roman" w:hAnsi="Times New Roman"/>
                <w:sz w:val="24"/>
                <w:szCs w:val="24"/>
              </w:rPr>
            </w:pPr>
            <w:r w:rsidRPr="004C346F">
              <w:rPr>
                <w:rFonts w:ascii="Times New Roman" w:hAnsi="Times New Roman"/>
                <w:sz w:val="24"/>
                <w:szCs w:val="24"/>
              </w:rPr>
              <w:t>Дальнейшая эксплуатация разрешается после устранения выявленных недостатков.</w:t>
            </w:r>
          </w:p>
          <w:p w14:paraId="3F35D66F"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 xml:space="preserve">31.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Подрядчиком и пока не будут выполнены требования корпоративных стандартов по </w:t>
            </w:r>
            <w:proofErr w:type="spellStart"/>
            <w:r w:rsidRPr="004C346F">
              <w:rPr>
                <w:rFonts w:ascii="Times New Roman" w:hAnsi="Times New Roman"/>
                <w:sz w:val="24"/>
                <w:szCs w:val="24"/>
              </w:rPr>
              <w:t>БиОТ</w:t>
            </w:r>
            <w:proofErr w:type="spellEnd"/>
            <w:r w:rsidRPr="004C346F">
              <w:rPr>
                <w:rFonts w:ascii="Times New Roman" w:hAnsi="Times New Roman"/>
                <w:sz w:val="24"/>
                <w:szCs w:val="24"/>
              </w:rPr>
              <w:t>.</w:t>
            </w:r>
          </w:p>
          <w:p w14:paraId="0F703825"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 xml:space="preserve">32. Размещение оборудования на месте проведения работ заранее согласовывается с представителем Подрядчика. </w:t>
            </w:r>
          </w:p>
          <w:p w14:paraId="5F26926B"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33. Работники Субподрядчика,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65CC0ECD" w14:textId="77777777" w:rsidR="00B64A6A" w:rsidRPr="004C346F" w:rsidRDefault="00B64A6A" w:rsidP="00B64A6A">
            <w:pPr>
              <w:pStyle w:val="ab"/>
              <w:spacing w:after="0"/>
              <w:ind w:left="0" w:firstLine="708"/>
              <w:jc w:val="both"/>
              <w:rPr>
                <w:rFonts w:ascii="Times New Roman" w:hAnsi="Times New Roman"/>
                <w:sz w:val="24"/>
                <w:szCs w:val="24"/>
              </w:rPr>
            </w:pPr>
            <w:r w:rsidRPr="004C346F">
              <w:rPr>
                <w:rFonts w:ascii="Times New Roman" w:hAnsi="Times New Roman"/>
                <w:sz w:val="24"/>
                <w:szCs w:val="24"/>
              </w:rPr>
              <w:t>34. Субподрядчик несет ответственность за эксплуатацию всего оборудования в соответствии с действующим законодательством и договором.</w:t>
            </w:r>
          </w:p>
          <w:p w14:paraId="2A87CCBB" w14:textId="77777777" w:rsidR="00740B47" w:rsidRPr="004C346F" w:rsidRDefault="00740B47" w:rsidP="00740B47">
            <w:pPr>
              <w:spacing w:after="0" w:line="240" w:lineRule="auto"/>
              <w:ind w:left="4956" w:firstLine="708"/>
              <w:rPr>
                <w:rFonts w:ascii="Times New Roman" w:hAnsi="Times New Roman"/>
                <w:sz w:val="24"/>
                <w:szCs w:val="24"/>
              </w:rPr>
            </w:pPr>
          </w:p>
          <w:p w14:paraId="36C5DFD3" w14:textId="77777777" w:rsidR="00740B47" w:rsidRPr="004C346F" w:rsidRDefault="00740B47" w:rsidP="00740B47">
            <w:pPr>
              <w:spacing w:after="0" w:line="240" w:lineRule="auto"/>
              <w:rPr>
                <w:rFonts w:ascii="Times New Roman" w:hAnsi="Times New Roman"/>
                <w:sz w:val="24"/>
                <w:szCs w:val="24"/>
              </w:rPr>
            </w:pPr>
          </w:p>
          <w:tbl>
            <w:tblPr>
              <w:tblW w:w="9982" w:type="dxa"/>
              <w:tblLayout w:type="fixed"/>
              <w:tblLook w:val="04A0" w:firstRow="1" w:lastRow="0" w:firstColumn="1" w:lastColumn="0" w:noHBand="0" w:noVBand="1"/>
            </w:tblPr>
            <w:tblGrid>
              <w:gridCol w:w="4991"/>
              <w:gridCol w:w="4991"/>
            </w:tblGrid>
            <w:tr w:rsidR="00FD40EF" w:rsidRPr="004C346F" w14:paraId="248D60D4" w14:textId="77777777" w:rsidTr="007763D4">
              <w:trPr>
                <w:trHeight w:val="958"/>
              </w:trPr>
              <w:tc>
                <w:tcPr>
                  <w:tcW w:w="4991" w:type="dxa"/>
                  <w:shd w:val="clear" w:color="auto" w:fill="auto"/>
                </w:tcPr>
                <w:p w14:paraId="19B42C98" w14:textId="77777777" w:rsidR="00FD40EF" w:rsidRPr="004C346F" w:rsidRDefault="00FD40EF" w:rsidP="00FD40EF">
                  <w:pPr>
                    <w:spacing w:after="0"/>
                    <w:rPr>
                      <w:rFonts w:ascii="Times New Roman" w:hAnsi="Times New Roman"/>
                      <w:b/>
                      <w:sz w:val="24"/>
                      <w:szCs w:val="24"/>
                      <w:lang w:val="kk-KZ"/>
                    </w:rPr>
                  </w:pPr>
                  <w:r w:rsidRPr="004C346F">
                    <w:rPr>
                      <w:rFonts w:ascii="Times New Roman" w:hAnsi="Times New Roman"/>
                      <w:b/>
                      <w:sz w:val="24"/>
                      <w:szCs w:val="24"/>
                      <w:lang w:val="kk-KZ"/>
                    </w:rPr>
                    <w:t xml:space="preserve">Подрядчик </w:t>
                  </w:r>
                </w:p>
                <w:p w14:paraId="301F82AF" w14:textId="77777777" w:rsidR="00FD40EF" w:rsidRPr="004C346F" w:rsidRDefault="00FD40EF" w:rsidP="00FD40EF">
                  <w:pPr>
                    <w:spacing w:after="0"/>
                    <w:rPr>
                      <w:rFonts w:ascii="Times New Roman" w:hAnsi="Times New Roman"/>
                      <w:b/>
                      <w:sz w:val="24"/>
                      <w:szCs w:val="24"/>
                      <w:lang w:val="kk-KZ"/>
                    </w:rPr>
                  </w:pPr>
                </w:p>
                <w:p w14:paraId="43E547A5" w14:textId="77777777" w:rsidR="00FD40EF" w:rsidRPr="004C346F" w:rsidRDefault="00FD40EF" w:rsidP="00FD40EF">
                  <w:pPr>
                    <w:rPr>
                      <w:rFonts w:ascii="Times New Roman" w:hAnsi="Times New Roman"/>
                      <w:b/>
                      <w:sz w:val="24"/>
                      <w:szCs w:val="24"/>
                      <w:lang w:val="kk-KZ"/>
                    </w:rPr>
                  </w:pPr>
                  <w:r w:rsidRPr="004C346F">
                    <w:rPr>
                      <w:rFonts w:ascii="Times New Roman" w:hAnsi="Times New Roman"/>
                      <w:b/>
                      <w:sz w:val="24"/>
                      <w:szCs w:val="24"/>
                      <w:lang w:val="kk-KZ"/>
                    </w:rPr>
                    <w:t xml:space="preserve">__________________ </w:t>
                  </w:r>
                </w:p>
              </w:tc>
              <w:tc>
                <w:tcPr>
                  <w:tcW w:w="4991" w:type="dxa"/>
                  <w:shd w:val="clear" w:color="auto" w:fill="auto"/>
                </w:tcPr>
                <w:p w14:paraId="4DFA5723" w14:textId="77777777" w:rsidR="00FD40EF" w:rsidRPr="004C346F" w:rsidRDefault="00FD40EF" w:rsidP="00FD40EF">
                  <w:pPr>
                    <w:spacing w:after="0" w:line="240" w:lineRule="auto"/>
                    <w:rPr>
                      <w:rFonts w:ascii="Times New Roman" w:hAnsi="Times New Roman"/>
                      <w:b/>
                      <w:sz w:val="24"/>
                      <w:szCs w:val="24"/>
                      <w:lang w:val="kk-KZ"/>
                    </w:rPr>
                  </w:pPr>
                  <w:r w:rsidRPr="004C346F">
                    <w:rPr>
                      <w:rFonts w:ascii="Times New Roman" w:hAnsi="Times New Roman"/>
                      <w:b/>
                      <w:sz w:val="24"/>
                      <w:szCs w:val="24"/>
                      <w:lang w:val="kk-KZ"/>
                    </w:rPr>
                    <w:t>Субподрядчик</w:t>
                  </w:r>
                </w:p>
                <w:p w14:paraId="17EDBD86" w14:textId="77777777" w:rsidR="00FD40EF" w:rsidRPr="004C346F" w:rsidRDefault="00FD40EF" w:rsidP="00FD40EF">
                  <w:pPr>
                    <w:spacing w:line="240" w:lineRule="auto"/>
                    <w:rPr>
                      <w:rFonts w:ascii="Times New Roman" w:hAnsi="Times New Roman"/>
                      <w:b/>
                      <w:sz w:val="24"/>
                      <w:szCs w:val="24"/>
                      <w:lang w:val="kk-KZ"/>
                    </w:rPr>
                  </w:pPr>
                </w:p>
                <w:p w14:paraId="168C6F0F" w14:textId="77777777" w:rsidR="00FD40EF" w:rsidRPr="004C346F" w:rsidRDefault="00FD40EF" w:rsidP="00FD40EF">
                  <w:pPr>
                    <w:spacing w:line="240" w:lineRule="auto"/>
                    <w:rPr>
                      <w:rFonts w:ascii="Times New Roman" w:hAnsi="Times New Roman"/>
                      <w:b/>
                      <w:sz w:val="24"/>
                      <w:szCs w:val="24"/>
                      <w:lang w:val="kk-KZ"/>
                    </w:rPr>
                  </w:pPr>
                  <w:r w:rsidRPr="004C346F">
                    <w:rPr>
                      <w:rFonts w:ascii="Times New Roman" w:hAnsi="Times New Roman"/>
                      <w:b/>
                      <w:sz w:val="24"/>
                      <w:szCs w:val="24"/>
                      <w:lang w:val="kk-KZ"/>
                    </w:rPr>
                    <w:t xml:space="preserve">________________ </w:t>
                  </w:r>
                </w:p>
              </w:tc>
            </w:tr>
          </w:tbl>
          <w:p w14:paraId="60287CD7" w14:textId="77777777" w:rsidR="00740B47" w:rsidRPr="004C346F" w:rsidRDefault="00740B47" w:rsidP="00740B47">
            <w:pPr>
              <w:spacing w:after="0" w:line="240" w:lineRule="auto"/>
              <w:ind w:left="4956" w:firstLine="708"/>
              <w:rPr>
                <w:rFonts w:ascii="Times New Roman" w:hAnsi="Times New Roman"/>
                <w:sz w:val="24"/>
                <w:szCs w:val="24"/>
              </w:rPr>
            </w:pPr>
          </w:p>
          <w:p w14:paraId="0C4A201F" w14:textId="77777777" w:rsidR="00740B47" w:rsidRPr="004C346F" w:rsidRDefault="00740B47" w:rsidP="00740B47">
            <w:pPr>
              <w:spacing w:after="0" w:line="240" w:lineRule="auto"/>
              <w:ind w:left="4956" w:firstLine="708"/>
              <w:rPr>
                <w:rFonts w:ascii="Times New Roman" w:hAnsi="Times New Roman"/>
                <w:sz w:val="24"/>
                <w:szCs w:val="24"/>
              </w:rPr>
            </w:pPr>
          </w:p>
          <w:p w14:paraId="12BEFAD7" w14:textId="77777777" w:rsidR="00740B47" w:rsidRPr="004C346F" w:rsidRDefault="00740B47" w:rsidP="00740B47">
            <w:pPr>
              <w:spacing w:after="0" w:line="240" w:lineRule="auto"/>
              <w:ind w:left="4956" w:firstLine="708"/>
              <w:rPr>
                <w:rFonts w:ascii="Times New Roman" w:hAnsi="Times New Roman"/>
                <w:sz w:val="24"/>
                <w:szCs w:val="24"/>
              </w:rPr>
            </w:pPr>
          </w:p>
          <w:p w14:paraId="43A9B8B6" w14:textId="6B82EDC9" w:rsidR="00740B47" w:rsidRPr="004C346F" w:rsidRDefault="00740B47" w:rsidP="00740B47">
            <w:pPr>
              <w:spacing w:after="0" w:line="240" w:lineRule="auto"/>
              <w:ind w:left="4956" w:firstLine="708"/>
              <w:rPr>
                <w:rFonts w:ascii="Times New Roman" w:hAnsi="Times New Roman"/>
                <w:sz w:val="24"/>
                <w:szCs w:val="24"/>
              </w:rPr>
            </w:pPr>
          </w:p>
          <w:p w14:paraId="18E92FD5" w14:textId="44DCC2F0" w:rsidR="007A7384" w:rsidRPr="004C346F" w:rsidRDefault="007A7384" w:rsidP="00740B47">
            <w:pPr>
              <w:spacing w:after="0" w:line="240" w:lineRule="auto"/>
              <w:ind w:left="4956" w:firstLine="708"/>
              <w:rPr>
                <w:rFonts w:ascii="Times New Roman" w:hAnsi="Times New Roman"/>
                <w:sz w:val="24"/>
                <w:szCs w:val="24"/>
              </w:rPr>
            </w:pPr>
          </w:p>
          <w:p w14:paraId="642F52BE" w14:textId="06862FE6" w:rsidR="007A7384" w:rsidRPr="004C346F" w:rsidRDefault="007A7384" w:rsidP="00740B47">
            <w:pPr>
              <w:spacing w:after="0" w:line="240" w:lineRule="auto"/>
              <w:ind w:left="4956" w:firstLine="708"/>
              <w:rPr>
                <w:rFonts w:ascii="Times New Roman" w:hAnsi="Times New Roman"/>
                <w:sz w:val="24"/>
                <w:szCs w:val="24"/>
              </w:rPr>
            </w:pPr>
          </w:p>
          <w:p w14:paraId="64E83B1B" w14:textId="3C306F9F" w:rsidR="007A7384" w:rsidRPr="004C346F" w:rsidRDefault="007A7384" w:rsidP="00740B47">
            <w:pPr>
              <w:spacing w:after="0" w:line="240" w:lineRule="auto"/>
              <w:ind w:left="4956" w:firstLine="708"/>
              <w:rPr>
                <w:rFonts w:ascii="Times New Roman" w:hAnsi="Times New Roman"/>
                <w:sz w:val="24"/>
                <w:szCs w:val="24"/>
              </w:rPr>
            </w:pPr>
          </w:p>
          <w:p w14:paraId="2937076C" w14:textId="3F2479D9" w:rsidR="007A7384" w:rsidRPr="004C346F" w:rsidRDefault="007A7384" w:rsidP="00740B47">
            <w:pPr>
              <w:spacing w:after="0" w:line="240" w:lineRule="auto"/>
              <w:ind w:left="4956" w:firstLine="708"/>
              <w:rPr>
                <w:rFonts w:ascii="Times New Roman" w:hAnsi="Times New Roman"/>
                <w:sz w:val="24"/>
                <w:szCs w:val="24"/>
              </w:rPr>
            </w:pPr>
          </w:p>
          <w:p w14:paraId="75635BD6" w14:textId="7FC7110E" w:rsidR="007A7384" w:rsidRPr="004C346F" w:rsidRDefault="007A7384" w:rsidP="00740B47">
            <w:pPr>
              <w:spacing w:after="0" w:line="240" w:lineRule="auto"/>
              <w:ind w:left="4956" w:firstLine="708"/>
              <w:rPr>
                <w:rFonts w:ascii="Times New Roman" w:hAnsi="Times New Roman"/>
                <w:sz w:val="24"/>
                <w:szCs w:val="24"/>
              </w:rPr>
            </w:pPr>
          </w:p>
          <w:p w14:paraId="04B84554" w14:textId="2C484DF5" w:rsidR="007A7384" w:rsidRPr="004C346F" w:rsidRDefault="007A7384" w:rsidP="00740B47">
            <w:pPr>
              <w:spacing w:after="0" w:line="240" w:lineRule="auto"/>
              <w:ind w:left="4956" w:firstLine="708"/>
              <w:rPr>
                <w:rFonts w:ascii="Times New Roman" w:hAnsi="Times New Roman"/>
                <w:sz w:val="24"/>
                <w:szCs w:val="24"/>
              </w:rPr>
            </w:pPr>
          </w:p>
          <w:p w14:paraId="6CE36A72" w14:textId="77777777" w:rsidR="007A7384" w:rsidRPr="004C346F" w:rsidRDefault="007A7384" w:rsidP="00CA7DB4">
            <w:pPr>
              <w:spacing w:after="0" w:line="240" w:lineRule="auto"/>
              <w:rPr>
                <w:rFonts w:ascii="Times New Roman" w:hAnsi="Times New Roman"/>
                <w:sz w:val="24"/>
                <w:szCs w:val="24"/>
              </w:rPr>
            </w:pPr>
          </w:p>
          <w:p w14:paraId="638513FB" w14:textId="37387E81" w:rsidR="00740B47" w:rsidRPr="004C346F" w:rsidRDefault="00740B47" w:rsidP="00FD40EF">
            <w:pPr>
              <w:spacing w:after="0"/>
              <w:rPr>
                <w:rFonts w:ascii="Times New Roman" w:hAnsi="Times New Roman"/>
                <w:sz w:val="24"/>
                <w:szCs w:val="24"/>
              </w:rPr>
            </w:pPr>
          </w:p>
          <w:p w14:paraId="0A5C93BA" w14:textId="742AAC8C" w:rsidR="00FD40EF" w:rsidRPr="004C346F" w:rsidRDefault="00FD40EF" w:rsidP="0019024C">
            <w:pPr>
              <w:spacing w:after="0" w:line="240" w:lineRule="auto"/>
              <w:jc w:val="right"/>
              <w:rPr>
                <w:rFonts w:ascii="Times New Roman" w:hAnsi="Times New Roman"/>
                <w:sz w:val="24"/>
                <w:szCs w:val="24"/>
              </w:rPr>
            </w:pPr>
            <w:r w:rsidRPr="004C346F">
              <w:rPr>
                <w:rFonts w:ascii="Times New Roman" w:hAnsi="Times New Roman"/>
                <w:sz w:val="24"/>
                <w:szCs w:val="24"/>
              </w:rPr>
              <w:t xml:space="preserve">Приложение </w:t>
            </w:r>
            <w:r w:rsidRPr="004C346F">
              <w:rPr>
                <w:rFonts w:ascii="Times New Roman" w:hAnsi="Times New Roman"/>
                <w:sz w:val="24"/>
                <w:szCs w:val="24"/>
                <w:lang w:val="kk-KZ"/>
              </w:rPr>
              <w:t>№</w:t>
            </w:r>
            <w:r w:rsidR="00CD31E2" w:rsidRPr="004C346F">
              <w:rPr>
                <w:rFonts w:ascii="Times New Roman" w:hAnsi="Times New Roman"/>
                <w:sz w:val="24"/>
                <w:szCs w:val="24"/>
                <w:lang w:val="kk-KZ"/>
              </w:rPr>
              <w:t>6</w:t>
            </w:r>
            <w:r w:rsidRPr="004C346F">
              <w:rPr>
                <w:rFonts w:ascii="Times New Roman" w:hAnsi="Times New Roman"/>
                <w:sz w:val="24"/>
                <w:szCs w:val="24"/>
              </w:rPr>
              <w:t xml:space="preserve"> </w:t>
            </w:r>
          </w:p>
          <w:p w14:paraId="1C9C07C3" w14:textId="77777777" w:rsidR="00FD40EF" w:rsidRPr="004C346F" w:rsidRDefault="00FD40EF" w:rsidP="0019024C">
            <w:pPr>
              <w:spacing w:after="0" w:line="240" w:lineRule="auto"/>
              <w:jc w:val="right"/>
              <w:rPr>
                <w:rFonts w:ascii="Times New Roman" w:hAnsi="Times New Roman"/>
                <w:sz w:val="24"/>
                <w:szCs w:val="24"/>
              </w:rPr>
            </w:pPr>
            <w:r w:rsidRPr="004C346F">
              <w:rPr>
                <w:rFonts w:ascii="Times New Roman" w:hAnsi="Times New Roman"/>
                <w:sz w:val="24"/>
                <w:szCs w:val="24"/>
              </w:rPr>
              <w:t xml:space="preserve">к Договору на выполнение субподрядных работ </w:t>
            </w:r>
          </w:p>
          <w:p w14:paraId="28E2785E" w14:textId="308B7653" w:rsidR="00FD40EF" w:rsidRPr="004C346F" w:rsidRDefault="00FD40EF" w:rsidP="0019024C">
            <w:pPr>
              <w:spacing w:after="0" w:line="240" w:lineRule="auto"/>
              <w:ind w:firstLine="709"/>
              <w:jc w:val="right"/>
              <w:rPr>
                <w:rFonts w:ascii="Times New Roman" w:hAnsi="Times New Roman"/>
                <w:b/>
                <w:sz w:val="24"/>
                <w:szCs w:val="24"/>
              </w:rPr>
            </w:pPr>
            <w:r w:rsidRPr="004C346F">
              <w:rPr>
                <w:rFonts w:ascii="Times New Roman" w:hAnsi="Times New Roman"/>
                <w:sz w:val="24"/>
                <w:szCs w:val="24"/>
              </w:rPr>
              <w:t>№</w:t>
            </w:r>
            <w:r w:rsidR="00322132" w:rsidRPr="004C346F">
              <w:rPr>
                <w:rFonts w:ascii="Times New Roman" w:hAnsi="Times New Roman"/>
                <w:sz w:val="24"/>
                <w:szCs w:val="24"/>
              </w:rPr>
              <w:t>___________ от «__» _______ 20__</w:t>
            </w:r>
            <w:r w:rsidRPr="004C346F">
              <w:rPr>
                <w:rFonts w:ascii="Times New Roman" w:hAnsi="Times New Roman"/>
                <w:sz w:val="24"/>
                <w:szCs w:val="24"/>
              </w:rPr>
              <w:t xml:space="preserve"> года</w:t>
            </w:r>
            <w:r w:rsidRPr="004C346F">
              <w:rPr>
                <w:rFonts w:ascii="Times New Roman" w:hAnsi="Times New Roman"/>
                <w:b/>
                <w:sz w:val="24"/>
                <w:szCs w:val="24"/>
              </w:rPr>
              <w:t xml:space="preserve"> </w:t>
            </w:r>
          </w:p>
          <w:p w14:paraId="0B954694" w14:textId="61C03B05" w:rsidR="00740B47" w:rsidRPr="004C346F" w:rsidRDefault="00740B47" w:rsidP="00740B47">
            <w:pPr>
              <w:tabs>
                <w:tab w:val="left" w:pos="1276"/>
              </w:tabs>
              <w:suppressAutoHyphens/>
              <w:spacing w:after="0"/>
              <w:jc w:val="center"/>
              <w:rPr>
                <w:rFonts w:ascii="Times New Roman" w:hAnsi="Times New Roman"/>
                <w:b/>
                <w:bCs/>
                <w:color w:val="000000"/>
                <w:sz w:val="24"/>
                <w:szCs w:val="24"/>
                <w:lang w:eastAsia="ar-SA"/>
              </w:rPr>
            </w:pPr>
            <w:r w:rsidRPr="004C346F">
              <w:rPr>
                <w:rFonts w:ascii="Times New Roman" w:hAnsi="Times New Roman"/>
                <w:b/>
                <w:bCs/>
                <w:color w:val="000000"/>
                <w:sz w:val="24"/>
                <w:szCs w:val="24"/>
                <w:lang w:eastAsia="ar-SA"/>
              </w:rPr>
              <w:t>Отчет</w:t>
            </w:r>
          </w:p>
          <w:p w14:paraId="290A2638" w14:textId="2F2A1852" w:rsidR="00740B47" w:rsidRPr="004C346F" w:rsidRDefault="00FD40EF" w:rsidP="00FD40EF">
            <w:pPr>
              <w:tabs>
                <w:tab w:val="left" w:pos="1276"/>
              </w:tabs>
              <w:suppressAutoHyphens/>
              <w:spacing w:after="0"/>
              <w:jc w:val="center"/>
              <w:rPr>
                <w:rFonts w:ascii="Times New Roman" w:hAnsi="Times New Roman"/>
                <w:b/>
                <w:bCs/>
                <w:color w:val="000000"/>
                <w:sz w:val="24"/>
                <w:szCs w:val="24"/>
                <w:lang w:eastAsia="ar-SA"/>
              </w:rPr>
            </w:pPr>
            <w:r w:rsidRPr="004C346F">
              <w:rPr>
                <w:rFonts w:ascii="Times New Roman" w:hAnsi="Times New Roman"/>
                <w:b/>
                <w:bCs/>
                <w:color w:val="000000"/>
                <w:sz w:val="24"/>
                <w:szCs w:val="24"/>
                <w:lang w:eastAsia="ar-SA"/>
              </w:rPr>
              <w:lastRenderedPageBreak/>
              <w:t>о производственной безопасности</w:t>
            </w:r>
          </w:p>
          <w:tbl>
            <w:tblPr>
              <w:tblW w:w="9781" w:type="dxa"/>
              <w:tblLayout w:type="fixed"/>
              <w:tblLook w:val="0000" w:firstRow="0" w:lastRow="0" w:firstColumn="0" w:lastColumn="0" w:noHBand="0" w:noVBand="0"/>
            </w:tblPr>
            <w:tblGrid>
              <w:gridCol w:w="6634"/>
              <w:gridCol w:w="1701"/>
              <w:gridCol w:w="1446"/>
            </w:tblGrid>
            <w:tr w:rsidR="00896C9B" w:rsidRPr="004C346F" w14:paraId="5984EE7B" w14:textId="77777777" w:rsidTr="006C4334">
              <w:trPr>
                <w:trHeight w:val="31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2F7AF" w14:textId="77777777" w:rsidR="00896C9B" w:rsidRPr="004C346F" w:rsidRDefault="00896C9B" w:rsidP="00896C9B">
                  <w:pPr>
                    <w:suppressAutoHyphens/>
                    <w:ind w:firstLine="176"/>
                    <w:jc w:val="both"/>
                    <w:rPr>
                      <w:rFonts w:ascii="Times New Roman" w:hAnsi="Times New Roman"/>
                      <w:sz w:val="24"/>
                      <w:szCs w:val="24"/>
                      <w:lang w:eastAsia="ar-SA"/>
                    </w:rPr>
                  </w:pPr>
                  <w:r w:rsidRPr="004C346F">
                    <w:rPr>
                      <w:rFonts w:ascii="Times New Roman" w:hAnsi="Times New Roman"/>
                      <w:b/>
                      <w:bCs/>
                      <w:sz w:val="24"/>
                      <w:szCs w:val="24"/>
                      <w:lang w:eastAsia="ar-SA"/>
                    </w:rPr>
                    <w:t xml:space="preserve">Отчет по </w:t>
                  </w:r>
                  <w:r w:rsidRPr="004C346F">
                    <w:rPr>
                      <w:rFonts w:ascii="Times New Roman" w:hAnsi="Times New Roman"/>
                      <w:b/>
                      <w:sz w:val="24"/>
                      <w:szCs w:val="24"/>
                      <w:lang w:eastAsia="ar-SA"/>
                    </w:rPr>
                    <w:t>производственной безопасности</w:t>
                  </w:r>
                </w:p>
              </w:tc>
            </w:tr>
            <w:tr w:rsidR="00896C9B" w:rsidRPr="004C346F" w14:paraId="1C50C92D" w14:textId="77777777" w:rsidTr="006C4334">
              <w:trPr>
                <w:trHeight w:val="315"/>
              </w:trPr>
              <w:tc>
                <w:tcPr>
                  <w:tcW w:w="9781" w:type="dxa"/>
                  <w:gridSpan w:val="3"/>
                  <w:tcBorders>
                    <w:left w:val="single" w:sz="4" w:space="0" w:color="000000"/>
                    <w:bottom w:val="single" w:sz="4" w:space="0" w:color="000000"/>
                    <w:right w:val="single" w:sz="4" w:space="0" w:color="000000"/>
                  </w:tcBorders>
                  <w:shd w:val="clear" w:color="auto" w:fill="auto"/>
                </w:tcPr>
                <w:p w14:paraId="5BBDD2E7" w14:textId="77777777" w:rsidR="00896C9B" w:rsidRPr="004C346F" w:rsidRDefault="00896C9B" w:rsidP="00896C9B">
                  <w:pPr>
                    <w:suppressAutoHyphens/>
                    <w:ind w:firstLine="176"/>
                    <w:jc w:val="both"/>
                    <w:rPr>
                      <w:rFonts w:ascii="Times New Roman" w:hAnsi="Times New Roman"/>
                      <w:sz w:val="24"/>
                      <w:szCs w:val="24"/>
                      <w:lang w:eastAsia="ar-SA"/>
                    </w:rPr>
                  </w:pPr>
                  <w:r w:rsidRPr="004C346F">
                    <w:rPr>
                      <w:rFonts w:ascii="Times New Roman" w:hAnsi="Times New Roman"/>
                      <w:sz w:val="24"/>
                      <w:szCs w:val="24"/>
                      <w:lang w:eastAsia="ar-SA"/>
                    </w:rPr>
                    <w:t>Субподрядчик:</w:t>
                  </w:r>
                </w:p>
              </w:tc>
            </w:tr>
            <w:tr w:rsidR="00896C9B" w:rsidRPr="004C346F" w14:paraId="2F41DB5F" w14:textId="77777777" w:rsidTr="006C4334">
              <w:trPr>
                <w:trHeight w:val="315"/>
              </w:trPr>
              <w:tc>
                <w:tcPr>
                  <w:tcW w:w="9781" w:type="dxa"/>
                  <w:gridSpan w:val="3"/>
                  <w:tcBorders>
                    <w:left w:val="single" w:sz="4" w:space="0" w:color="000000"/>
                    <w:bottom w:val="single" w:sz="4" w:space="0" w:color="000000"/>
                    <w:right w:val="single" w:sz="4" w:space="0" w:color="000000"/>
                  </w:tcBorders>
                  <w:shd w:val="clear" w:color="auto" w:fill="auto"/>
                </w:tcPr>
                <w:p w14:paraId="62429458" w14:textId="77777777" w:rsidR="00896C9B" w:rsidRPr="004C346F" w:rsidRDefault="00896C9B" w:rsidP="00896C9B">
                  <w:pPr>
                    <w:suppressAutoHyphens/>
                    <w:ind w:firstLine="176"/>
                    <w:jc w:val="both"/>
                    <w:rPr>
                      <w:rFonts w:ascii="Times New Roman" w:hAnsi="Times New Roman"/>
                      <w:sz w:val="24"/>
                      <w:szCs w:val="24"/>
                      <w:lang w:eastAsia="ar-SA"/>
                    </w:rPr>
                  </w:pPr>
                  <w:r w:rsidRPr="004C346F">
                    <w:rPr>
                      <w:rFonts w:ascii="Times New Roman" w:hAnsi="Times New Roman"/>
                      <w:sz w:val="24"/>
                      <w:szCs w:val="24"/>
                      <w:lang w:eastAsia="ar-SA"/>
                    </w:rPr>
                    <w:t>Отчетный период (год, квартал):</w:t>
                  </w:r>
                </w:p>
              </w:tc>
            </w:tr>
            <w:tr w:rsidR="00896C9B" w:rsidRPr="004C346F" w14:paraId="15AAD59D" w14:textId="77777777" w:rsidTr="006C4334">
              <w:trPr>
                <w:trHeight w:val="350"/>
              </w:trPr>
              <w:tc>
                <w:tcPr>
                  <w:tcW w:w="9781" w:type="dxa"/>
                  <w:gridSpan w:val="3"/>
                  <w:tcBorders>
                    <w:left w:val="single" w:sz="4" w:space="0" w:color="000000"/>
                    <w:bottom w:val="single" w:sz="4" w:space="0" w:color="000000"/>
                    <w:right w:val="single" w:sz="4" w:space="0" w:color="000000"/>
                  </w:tcBorders>
                  <w:shd w:val="clear" w:color="auto" w:fill="auto"/>
                  <w:vAlign w:val="center"/>
                </w:tcPr>
                <w:p w14:paraId="0C899877" w14:textId="77777777" w:rsidR="00896C9B" w:rsidRPr="004C346F" w:rsidRDefault="00896C9B" w:rsidP="00896C9B">
                  <w:pPr>
                    <w:suppressAutoHyphens/>
                    <w:ind w:firstLine="176"/>
                    <w:rPr>
                      <w:rFonts w:ascii="Times New Roman" w:hAnsi="Times New Roman"/>
                      <w:color w:val="000000"/>
                      <w:sz w:val="24"/>
                      <w:szCs w:val="24"/>
                      <w:lang w:eastAsia="ar-SA"/>
                    </w:rPr>
                  </w:pPr>
                  <w:r w:rsidRPr="004C346F">
                    <w:rPr>
                      <w:rFonts w:ascii="Times New Roman" w:hAnsi="Times New Roman"/>
                      <w:color w:val="000000"/>
                      <w:sz w:val="24"/>
                      <w:szCs w:val="24"/>
                      <w:lang w:eastAsia="ar-SA"/>
                    </w:rPr>
                    <w:t>Объект:</w:t>
                  </w:r>
                </w:p>
              </w:tc>
            </w:tr>
            <w:tr w:rsidR="00896C9B" w:rsidRPr="004C346F" w14:paraId="296E3378" w14:textId="77777777" w:rsidTr="006C4334">
              <w:trPr>
                <w:trHeight w:val="874"/>
              </w:trPr>
              <w:tc>
                <w:tcPr>
                  <w:tcW w:w="6634" w:type="dxa"/>
                  <w:tcBorders>
                    <w:left w:val="single" w:sz="4" w:space="0" w:color="000000"/>
                    <w:bottom w:val="single" w:sz="4" w:space="0" w:color="000000"/>
                  </w:tcBorders>
                  <w:shd w:val="clear" w:color="auto" w:fill="auto"/>
                  <w:vAlign w:val="center"/>
                </w:tcPr>
                <w:p w14:paraId="55D1AD58" w14:textId="77777777" w:rsidR="00896C9B" w:rsidRPr="004C346F" w:rsidRDefault="00896C9B" w:rsidP="00896C9B">
                  <w:pPr>
                    <w:suppressAutoHyphens/>
                    <w:ind w:firstLine="176"/>
                    <w:jc w:val="center"/>
                    <w:rPr>
                      <w:rFonts w:ascii="Times New Roman" w:hAnsi="Times New Roman"/>
                      <w:color w:val="000000"/>
                      <w:sz w:val="24"/>
                      <w:szCs w:val="24"/>
                      <w:lang w:eastAsia="ar-SA"/>
                    </w:rPr>
                  </w:pPr>
                  <w:r w:rsidRPr="004C346F">
                    <w:rPr>
                      <w:rFonts w:ascii="Times New Roman" w:hAnsi="Times New Roman"/>
                      <w:b/>
                      <w:color w:val="000000"/>
                      <w:sz w:val="24"/>
                      <w:szCs w:val="24"/>
                      <w:lang w:eastAsia="ar-SA"/>
                    </w:rPr>
                    <w:t>Показатели</w:t>
                  </w:r>
                </w:p>
              </w:tc>
              <w:tc>
                <w:tcPr>
                  <w:tcW w:w="1701" w:type="dxa"/>
                  <w:tcBorders>
                    <w:top w:val="single" w:sz="4" w:space="0" w:color="000000"/>
                    <w:left w:val="single" w:sz="4" w:space="0" w:color="000000"/>
                    <w:bottom w:val="single" w:sz="4" w:space="0" w:color="000000"/>
                  </w:tcBorders>
                  <w:shd w:val="clear" w:color="auto" w:fill="auto"/>
                  <w:vAlign w:val="center"/>
                </w:tcPr>
                <w:p w14:paraId="67F3E37B" w14:textId="77777777" w:rsidR="00896C9B" w:rsidRPr="004C346F" w:rsidRDefault="00896C9B" w:rsidP="00896C9B">
                  <w:pPr>
                    <w:suppressAutoHyphens/>
                    <w:ind w:left="-108" w:firstLine="108"/>
                    <w:jc w:val="center"/>
                    <w:rPr>
                      <w:rFonts w:ascii="Times New Roman" w:hAnsi="Times New Roman"/>
                      <w:color w:val="000000"/>
                      <w:sz w:val="24"/>
                      <w:szCs w:val="24"/>
                      <w:lang w:eastAsia="ar-SA"/>
                    </w:rPr>
                  </w:pPr>
                  <w:r w:rsidRPr="004C346F">
                    <w:rPr>
                      <w:rFonts w:ascii="Times New Roman" w:hAnsi="Times New Roman"/>
                      <w:color w:val="000000"/>
                      <w:sz w:val="24"/>
                      <w:szCs w:val="24"/>
                      <w:lang w:eastAsia="ar-SA"/>
                    </w:rPr>
                    <w:t>В отчетном квартале</w:t>
                  </w:r>
                </w:p>
                <w:p w14:paraId="126ACFB6" w14:textId="77777777" w:rsidR="00896C9B" w:rsidRPr="004C346F" w:rsidRDefault="00896C9B" w:rsidP="00896C9B">
                  <w:pPr>
                    <w:suppressAutoHyphens/>
                    <w:ind w:left="-108" w:firstLine="108"/>
                    <w:jc w:val="center"/>
                    <w:rPr>
                      <w:rFonts w:ascii="Times New Roman" w:hAnsi="Times New Roman"/>
                      <w:color w:val="000000"/>
                      <w:sz w:val="24"/>
                      <w:szCs w:val="24"/>
                      <w:lang w:eastAsia="ar-SA"/>
                    </w:rPr>
                  </w:pPr>
                  <w:r w:rsidRPr="004C346F">
                    <w:rPr>
                      <w:rFonts w:ascii="Times New Roman" w:hAnsi="Times New Roman"/>
                      <w:color w:val="000000"/>
                      <w:sz w:val="24"/>
                      <w:szCs w:val="24"/>
                      <w:lang w:eastAsia="ar-SA"/>
                    </w:rPr>
                    <w:t>текущего года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2D6B" w14:textId="77777777" w:rsidR="00896C9B" w:rsidRPr="004C346F" w:rsidRDefault="00896C9B" w:rsidP="00896C9B">
                  <w:pPr>
                    <w:suppressAutoHyphens/>
                    <w:ind w:firstLine="50"/>
                    <w:jc w:val="center"/>
                    <w:rPr>
                      <w:rFonts w:ascii="Times New Roman" w:hAnsi="Times New Roman"/>
                      <w:sz w:val="24"/>
                      <w:szCs w:val="24"/>
                      <w:lang w:eastAsia="ar-SA"/>
                    </w:rPr>
                  </w:pPr>
                  <w:r w:rsidRPr="004C346F">
                    <w:rPr>
                      <w:rFonts w:ascii="Times New Roman" w:hAnsi="Times New Roman"/>
                      <w:color w:val="000000"/>
                      <w:sz w:val="24"/>
                      <w:szCs w:val="24"/>
                      <w:lang w:eastAsia="ar-SA"/>
                    </w:rPr>
                    <w:t>Нарастающий итог отчетного года</w:t>
                  </w:r>
                </w:p>
              </w:tc>
            </w:tr>
            <w:tr w:rsidR="00896C9B" w:rsidRPr="004C346F" w14:paraId="55FCBDD8" w14:textId="77777777" w:rsidTr="006C4334">
              <w:trPr>
                <w:trHeight w:val="898"/>
              </w:trPr>
              <w:tc>
                <w:tcPr>
                  <w:tcW w:w="6634" w:type="dxa"/>
                  <w:tcBorders>
                    <w:left w:val="single" w:sz="4" w:space="0" w:color="000000"/>
                    <w:bottom w:val="single" w:sz="4" w:space="0" w:color="000000"/>
                  </w:tcBorders>
                  <w:shd w:val="clear" w:color="auto" w:fill="auto"/>
                  <w:vAlign w:val="center"/>
                </w:tcPr>
                <w:p w14:paraId="03B95505" w14:textId="77777777" w:rsidR="00896C9B" w:rsidRPr="004C346F" w:rsidRDefault="00896C9B" w:rsidP="00896C9B">
                  <w:pPr>
                    <w:suppressAutoHyphens/>
                    <w:jc w:val="both"/>
                    <w:rPr>
                      <w:rFonts w:ascii="Times New Roman" w:hAnsi="Times New Roman"/>
                      <w:sz w:val="24"/>
                      <w:szCs w:val="24"/>
                      <w:lang w:eastAsia="ar-SA"/>
                    </w:rPr>
                  </w:pPr>
                  <w:r w:rsidRPr="004C346F">
                    <w:rPr>
                      <w:rFonts w:ascii="Times New Roman" w:hAnsi="Times New Roman"/>
                      <w:sz w:val="24"/>
                      <w:szCs w:val="24"/>
                      <w:lang w:eastAsia="ar-SA"/>
                    </w:rPr>
                    <w:t>1. Количество несчастных случаев (из них со смертельным исходом) произошедшие с персоналом Субподрядчика, за отчетный период, чел.</w:t>
                  </w:r>
                </w:p>
              </w:tc>
              <w:tc>
                <w:tcPr>
                  <w:tcW w:w="1701" w:type="dxa"/>
                  <w:tcBorders>
                    <w:left w:val="single" w:sz="4" w:space="0" w:color="000000"/>
                    <w:bottom w:val="single" w:sz="4" w:space="0" w:color="000000"/>
                  </w:tcBorders>
                  <w:shd w:val="clear" w:color="auto" w:fill="auto"/>
                  <w:vAlign w:val="center"/>
                </w:tcPr>
                <w:p w14:paraId="77FF4CCC" w14:textId="77777777" w:rsidR="00896C9B" w:rsidRPr="004C346F" w:rsidRDefault="00896C9B" w:rsidP="00896C9B">
                  <w:pPr>
                    <w:suppressAutoHyphens/>
                    <w:ind w:firstLine="34"/>
                    <w:jc w:val="center"/>
                    <w:rPr>
                      <w:rFonts w:ascii="Times New Roman" w:hAnsi="Times New Roman"/>
                      <w:sz w:val="24"/>
                      <w:szCs w:val="24"/>
                      <w:lang w:eastAsia="ar-SA"/>
                    </w:rPr>
                  </w:pPr>
                </w:p>
              </w:tc>
              <w:tc>
                <w:tcPr>
                  <w:tcW w:w="1446" w:type="dxa"/>
                  <w:tcBorders>
                    <w:left w:val="single" w:sz="4" w:space="0" w:color="000000"/>
                    <w:bottom w:val="single" w:sz="4" w:space="0" w:color="000000"/>
                    <w:right w:val="single" w:sz="4" w:space="0" w:color="000000"/>
                  </w:tcBorders>
                  <w:shd w:val="clear" w:color="auto" w:fill="D9D9D9"/>
                  <w:vAlign w:val="center"/>
                </w:tcPr>
                <w:p w14:paraId="18321FDA" w14:textId="77777777" w:rsidR="00896C9B" w:rsidRPr="004C346F" w:rsidRDefault="00896C9B" w:rsidP="00896C9B">
                  <w:pPr>
                    <w:suppressAutoHyphens/>
                    <w:ind w:firstLine="34"/>
                    <w:jc w:val="center"/>
                    <w:rPr>
                      <w:rFonts w:ascii="Times New Roman" w:hAnsi="Times New Roman"/>
                      <w:sz w:val="24"/>
                      <w:szCs w:val="24"/>
                      <w:lang w:eastAsia="ar-SA"/>
                    </w:rPr>
                  </w:pPr>
                </w:p>
              </w:tc>
            </w:tr>
            <w:tr w:rsidR="00896C9B" w:rsidRPr="004C346F" w14:paraId="605CD2DC" w14:textId="77777777" w:rsidTr="006C4334">
              <w:trPr>
                <w:trHeight w:val="602"/>
              </w:trPr>
              <w:tc>
                <w:tcPr>
                  <w:tcW w:w="6634" w:type="dxa"/>
                  <w:tcBorders>
                    <w:left w:val="single" w:sz="4" w:space="0" w:color="000000"/>
                    <w:bottom w:val="single" w:sz="4" w:space="0" w:color="000000"/>
                  </w:tcBorders>
                  <w:shd w:val="clear" w:color="auto" w:fill="auto"/>
                  <w:vAlign w:val="center"/>
                </w:tcPr>
                <w:p w14:paraId="5C0BE487" w14:textId="1B3BC36D" w:rsidR="00896C9B" w:rsidRPr="004C346F" w:rsidRDefault="00896C9B" w:rsidP="00896C9B">
                  <w:pPr>
                    <w:suppressAutoHyphens/>
                    <w:ind w:left="317"/>
                    <w:jc w:val="both"/>
                    <w:rPr>
                      <w:rFonts w:ascii="Times New Roman" w:hAnsi="Times New Roman"/>
                      <w:sz w:val="24"/>
                      <w:szCs w:val="24"/>
                      <w:lang w:eastAsia="ar-SA"/>
                    </w:rPr>
                  </w:pPr>
                  <w:r w:rsidRPr="004C346F">
                    <w:rPr>
                      <w:rFonts w:ascii="Times New Roman" w:hAnsi="Times New Roman"/>
                      <w:sz w:val="24"/>
                      <w:szCs w:val="24"/>
                      <w:lang w:eastAsia="ar-SA"/>
                    </w:rPr>
                    <w:t>1.1 Количество пострадавших, произошедшие с персоналом Субподрядчика за отчетный период на территории Подрядчика:</w:t>
                  </w:r>
                </w:p>
              </w:tc>
              <w:tc>
                <w:tcPr>
                  <w:tcW w:w="1701" w:type="dxa"/>
                  <w:tcBorders>
                    <w:left w:val="single" w:sz="4" w:space="0" w:color="000000"/>
                    <w:bottom w:val="single" w:sz="4" w:space="0" w:color="000000"/>
                  </w:tcBorders>
                  <w:shd w:val="clear" w:color="auto" w:fill="auto"/>
                  <w:vAlign w:val="center"/>
                </w:tcPr>
                <w:p w14:paraId="4F4AFFCF" w14:textId="77777777" w:rsidR="00896C9B" w:rsidRPr="004C346F" w:rsidRDefault="00896C9B" w:rsidP="00896C9B">
                  <w:pPr>
                    <w:suppressAutoHyphens/>
                    <w:ind w:firstLine="34"/>
                    <w:jc w:val="center"/>
                    <w:rPr>
                      <w:rFonts w:ascii="Times New Roman" w:hAnsi="Times New Roman"/>
                      <w:sz w:val="24"/>
                      <w:szCs w:val="24"/>
                      <w:lang w:eastAsia="ar-SA"/>
                    </w:rPr>
                  </w:pPr>
                </w:p>
              </w:tc>
              <w:tc>
                <w:tcPr>
                  <w:tcW w:w="1446" w:type="dxa"/>
                  <w:tcBorders>
                    <w:left w:val="single" w:sz="4" w:space="0" w:color="000000"/>
                    <w:bottom w:val="single" w:sz="4" w:space="0" w:color="000000"/>
                    <w:right w:val="single" w:sz="4" w:space="0" w:color="000000"/>
                  </w:tcBorders>
                  <w:shd w:val="clear" w:color="auto" w:fill="D9D9D9"/>
                  <w:vAlign w:val="center"/>
                </w:tcPr>
                <w:p w14:paraId="0B449034" w14:textId="77777777" w:rsidR="00896C9B" w:rsidRPr="004C346F" w:rsidRDefault="00896C9B" w:rsidP="00896C9B">
                  <w:pPr>
                    <w:suppressAutoHyphens/>
                    <w:ind w:firstLine="34"/>
                    <w:jc w:val="center"/>
                    <w:rPr>
                      <w:rFonts w:ascii="Times New Roman" w:hAnsi="Times New Roman"/>
                      <w:sz w:val="24"/>
                      <w:szCs w:val="24"/>
                      <w:lang w:val="kk-KZ" w:eastAsia="ar-SA"/>
                    </w:rPr>
                  </w:pPr>
                </w:p>
              </w:tc>
            </w:tr>
            <w:tr w:rsidR="00896C9B" w:rsidRPr="004C346F" w14:paraId="7B931594" w14:textId="77777777" w:rsidTr="006C4334">
              <w:trPr>
                <w:trHeight w:val="303"/>
              </w:trPr>
              <w:tc>
                <w:tcPr>
                  <w:tcW w:w="6634" w:type="dxa"/>
                  <w:tcBorders>
                    <w:left w:val="single" w:sz="4" w:space="0" w:color="000000"/>
                    <w:bottom w:val="single" w:sz="4" w:space="0" w:color="000000"/>
                  </w:tcBorders>
                  <w:shd w:val="clear" w:color="auto" w:fill="auto"/>
                  <w:vAlign w:val="center"/>
                </w:tcPr>
                <w:p w14:paraId="6412360F" w14:textId="77777777" w:rsidR="00896C9B" w:rsidRPr="004C346F" w:rsidRDefault="00896C9B" w:rsidP="00896C9B">
                  <w:pPr>
                    <w:pStyle w:val="a7"/>
                    <w:numPr>
                      <w:ilvl w:val="1"/>
                      <w:numId w:val="5"/>
                    </w:numPr>
                    <w:suppressAutoHyphens/>
                    <w:spacing w:after="0" w:line="240" w:lineRule="auto"/>
                    <w:jc w:val="both"/>
                    <w:rPr>
                      <w:rFonts w:ascii="Times New Roman" w:hAnsi="Times New Roman"/>
                      <w:sz w:val="24"/>
                      <w:szCs w:val="24"/>
                      <w:lang w:eastAsia="ar-SA"/>
                    </w:rPr>
                  </w:pPr>
                  <w:r w:rsidRPr="004C346F">
                    <w:rPr>
                      <w:rFonts w:ascii="Times New Roman" w:hAnsi="Times New Roman"/>
                      <w:sz w:val="24"/>
                      <w:szCs w:val="24"/>
                      <w:lang w:eastAsia="ar-SA"/>
                    </w:rPr>
                    <w:t xml:space="preserve">Количество дней нетрудоспособности </w:t>
                  </w:r>
                </w:p>
              </w:tc>
              <w:tc>
                <w:tcPr>
                  <w:tcW w:w="1701" w:type="dxa"/>
                  <w:tcBorders>
                    <w:left w:val="single" w:sz="4" w:space="0" w:color="000000"/>
                    <w:bottom w:val="single" w:sz="4" w:space="0" w:color="000000"/>
                  </w:tcBorders>
                  <w:shd w:val="clear" w:color="auto" w:fill="auto"/>
                  <w:vAlign w:val="center"/>
                </w:tcPr>
                <w:p w14:paraId="29B0CC1F" w14:textId="77777777" w:rsidR="00896C9B" w:rsidRPr="004C346F" w:rsidRDefault="00896C9B" w:rsidP="00896C9B">
                  <w:pPr>
                    <w:suppressAutoHyphens/>
                    <w:ind w:firstLine="34"/>
                    <w:jc w:val="center"/>
                    <w:rPr>
                      <w:rFonts w:ascii="Times New Roman" w:hAnsi="Times New Roman"/>
                      <w:sz w:val="24"/>
                      <w:szCs w:val="24"/>
                      <w:lang w:eastAsia="ar-SA"/>
                    </w:rPr>
                  </w:pPr>
                </w:p>
              </w:tc>
              <w:tc>
                <w:tcPr>
                  <w:tcW w:w="1446" w:type="dxa"/>
                  <w:tcBorders>
                    <w:left w:val="single" w:sz="4" w:space="0" w:color="000000"/>
                    <w:bottom w:val="single" w:sz="4" w:space="0" w:color="000000"/>
                    <w:right w:val="single" w:sz="4" w:space="0" w:color="000000"/>
                  </w:tcBorders>
                  <w:shd w:val="clear" w:color="auto" w:fill="D9D9D9"/>
                  <w:vAlign w:val="center"/>
                </w:tcPr>
                <w:p w14:paraId="7E937F99" w14:textId="77777777" w:rsidR="00896C9B" w:rsidRPr="004C346F" w:rsidRDefault="00896C9B" w:rsidP="00896C9B">
                  <w:pPr>
                    <w:suppressAutoHyphens/>
                    <w:ind w:firstLine="34"/>
                    <w:jc w:val="center"/>
                    <w:rPr>
                      <w:rFonts w:ascii="Times New Roman" w:hAnsi="Times New Roman"/>
                      <w:sz w:val="24"/>
                      <w:szCs w:val="24"/>
                      <w:lang w:eastAsia="ar-SA"/>
                    </w:rPr>
                  </w:pPr>
                </w:p>
              </w:tc>
            </w:tr>
            <w:tr w:rsidR="00896C9B" w:rsidRPr="004C346F" w14:paraId="59F7BC69" w14:textId="77777777" w:rsidTr="006C4334">
              <w:trPr>
                <w:trHeight w:val="303"/>
              </w:trPr>
              <w:tc>
                <w:tcPr>
                  <w:tcW w:w="6634" w:type="dxa"/>
                  <w:tcBorders>
                    <w:left w:val="single" w:sz="4" w:space="0" w:color="000000"/>
                    <w:bottom w:val="single" w:sz="4" w:space="0" w:color="000000"/>
                  </w:tcBorders>
                  <w:shd w:val="clear" w:color="auto" w:fill="auto"/>
                  <w:vAlign w:val="center"/>
                </w:tcPr>
                <w:p w14:paraId="54AFB87D" w14:textId="77777777" w:rsidR="00896C9B" w:rsidRPr="004C346F" w:rsidRDefault="00896C9B" w:rsidP="00896C9B">
                  <w:pPr>
                    <w:jc w:val="both"/>
                    <w:rPr>
                      <w:rFonts w:ascii="Times New Roman" w:hAnsi="Times New Roman"/>
                      <w:sz w:val="24"/>
                      <w:szCs w:val="24"/>
                    </w:rPr>
                  </w:pPr>
                  <w:r w:rsidRPr="004C346F">
                    <w:rPr>
                      <w:rFonts w:ascii="Times New Roman" w:hAnsi="Times New Roman"/>
                      <w:sz w:val="24"/>
                      <w:szCs w:val="24"/>
                    </w:rPr>
                    <w:t>2. Количество потенциально опасных ситуаций, возникавших в процессе производства работ.</w:t>
                  </w:r>
                </w:p>
                <w:p w14:paraId="744578A3" w14:textId="77777777" w:rsidR="00896C9B" w:rsidRPr="004C346F" w:rsidRDefault="00896C9B" w:rsidP="00896C9B">
                  <w:pPr>
                    <w:suppressAutoHyphens/>
                    <w:jc w:val="both"/>
                    <w:rPr>
                      <w:rFonts w:ascii="Times New Roman" w:hAnsi="Times New Roman"/>
                      <w:sz w:val="24"/>
                      <w:szCs w:val="24"/>
                      <w:lang w:eastAsia="ar-SA"/>
                    </w:rPr>
                  </w:pPr>
                </w:p>
              </w:tc>
              <w:tc>
                <w:tcPr>
                  <w:tcW w:w="1701" w:type="dxa"/>
                  <w:tcBorders>
                    <w:left w:val="single" w:sz="4" w:space="0" w:color="000000"/>
                    <w:bottom w:val="single" w:sz="4" w:space="0" w:color="000000"/>
                  </w:tcBorders>
                  <w:shd w:val="clear" w:color="auto" w:fill="auto"/>
                  <w:vAlign w:val="center"/>
                </w:tcPr>
                <w:p w14:paraId="2831EE44" w14:textId="77777777" w:rsidR="00896C9B" w:rsidRPr="004C346F" w:rsidRDefault="00896C9B" w:rsidP="00896C9B">
                  <w:pPr>
                    <w:suppressAutoHyphens/>
                    <w:ind w:firstLine="34"/>
                    <w:jc w:val="center"/>
                    <w:rPr>
                      <w:rFonts w:ascii="Times New Roman" w:hAnsi="Times New Roman"/>
                      <w:sz w:val="24"/>
                      <w:szCs w:val="24"/>
                      <w:lang w:eastAsia="ar-SA"/>
                    </w:rPr>
                  </w:pPr>
                </w:p>
              </w:tc>
              <w:tc>
                <w:tcPr>
                  <w:tcW w:w="1446" w:type="dxa"/>
                  <w:tcBorders>
                    <w:left w:val="single" w:sz="4" w:space="0" w:color="000000"/>
                    <w:bottom w:val="single" w:sz="4" w:space="0" w:color="000000"/>
                    <w:right w:val="single" w:sz="4" w:space="0" w:color="000000"/>
                  </w:tcBorders>
                  <w:shd w:val="clear" w:color="auto" w:fill="auto"/>
                  <w:vAlign w:val="center"/>
                </w:tcPr>
                <w:p w14:paraId="1E8E73A8" w14:textId="77777777" w:rsidR="00896C9B" w:rsidRPr="004C346F" w:rsidRDefault="00896C9B" w:rsidP="00896C9B">
                  <w:pPr>
                    <w:suppressAutoHyphens/>
                    <w:ind w:firstLine="34"/>
                    <w:jc w:val="center"/>
                    <w:rPr>
                      <w:rFonts w:ascii="Times New Roman" w:hAnsi="Times New Roman"/>
                      <w:sz w:val="24"/>
                      <w:szCs w:val="24"/>
                      <w:lang w:eastAsia="ar-SA"/>
                    </w:rPr>
                  </w:pPr>
                </w:p>
              </w:tc>
            </w:tr>
            <w:tr w:rsidR="00896C9B" w:rsidRPr="004C346F" w14:paraId="527415C8" w14:textId="77777777" w:rsidTr="006C4334">
              <w:trPr>
                <w:trHeight w:val="510"/>
              </w:trPr>
              <w:tc>
                <w:tcPr>
                  <w:tcW w:w="6634" w:type="dxa"/>
                  <w:tcBorders>
                    <w:left w:val="single" w:sz="4" w:space="0" w:color="000000"/>
                    <w:bottom w:val="single" w:sz="4" w:space="0" w:color="000000"/>
                  </w:tcBorders>
                  <w:shd w:val="clear" w:color="auto" w:fill="FFFFFF"/>
                  <w:vAlign w:val="center"/>
                </w:tcPr>
                <w:p w14:paraId="1003F3D2" w14:textId="77777777" w:rsidR="00896C9B" w:rsidRPr="004C346F" w:rsidRDefault="00896C9B" w:rsidP="00896C9B">
                  <w:pPr>
                    <w:suppressAutoHyphens/>
                    <w:jc w:val="both"/>
                    <w:rPr>
                      <w:rFonts w:ascii="Times New Roman" w:hAnsi="Times New Roman"/>
                      <w:sz w:val="24"/>
                      <w:szCs w:val="24"/>
                      <w:lang w:eastAsia="ar-SA"/>
                    </w:rPr>
                  </w:pPr>
                  <w:r w:rsidRPr="004C346F">
                    <w:rPr>
                      <w:rFonts w:ascii="Times New Roman" w:hAnsi="Times New Roman"/>
                      <w:sz w:val="24"/>
                      <w:szCs w:val="24"/>
                      <w:lang w:eastAsia="ar-SA"/>
                    </w:rPr>
                    <w:t xml:space="preserve">2. Количество выявленных нарушений в ходе проверок/сколько устранено </w:t>
                  </w:r>
                </w:p>
              </w:tc>
              <w:tc>
                <w:tcPr>
                  <w:tcW w:w="1701" w:type="dxa"/>
                  <w:tcBorders>
                    <w:left w:val="single" w:sz="4" w:space="0" w:color="000000"/>
                    <w:bottom w:val="single" w:sz="4" w:space="0" w:color="000000"/>
                  </w:tcBorders>
                  <w:shd w:val="clear" w:color="auto" w:fill="auto"/>
                  <w:vAlign w:val="center"/>
                </w:tcPr>
                <w:p w14:paraId="02AD7371"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c>
                <w:tcPr>
                  <w:tcW w:w="1446" w:type="dxa"/>
                  <w:tcBorders>
                    <w:left w:val="single" w:sz="4" w:space="0" w:color="000000"/>
                    <w:bottom w:val="single" w:sz="4" w:space="0" w:color="000000"/>
                    <w:right w:val="single" w:sz="4" w:space="0" w:color="000000"/>
                  </w:tcBorders>
                  <w:shd w:val="clear" w:color="auto" w:fill="FFFFFF"/>
                  <w:vAlign w:val="center"/>
                </w:tcPr>
                <w:p w14:paraId="533279B6" w14:textId="77777777" w:rsidR="00896C9B" w:rsidRPr="004C346F" w:rsidRDefault="00896C9B" w:rsidP="00896C9B">
                  <w:pPr>
                    <w:suppressAutoHyphens/>
                    <w:ind w:firstLine="34"/>
                    <w:jc w:val="center"/>
                    <w:rPr>
                      <w:rFonts w:ascii="Times New Roman" w:hAnsi="Times New Roman"/>
                      <w:sz w:val="24"/>
                      <w:szCs w:val="24"/>
                      <w:lang w:eastAsia="ar-SA"/>
                    </w:rPr>
                  </w:pPr>
                </w:p>
              </w:tc>
            </w:tr>
            <w:tr w:rsidR="00896C9B" w:rsidRPr="004C346F" w14:paraId="74156D2C" w14:textId="77777777" w:rsidTr="006C4334">
              <w:trPr>
                <w:trHeight w:val="510"/>
              </w:trPr>
              <w:tc>
                <w:tcPr>
                  <w:tcW w:w="6634" w:type="dxa"/>
                  <w:tcBorders>
                    <w:left w:val="single" w:sz="4" w:space="0" w:color="000000"/>
                    <w:bottom w:val="single" w:sz="4" w:space="0" w:color="000000"/>
                  </w:tcBorders>
                  <w:shd w:val="clear" w:color="auto" w:fill="FFFFFF"/>
                  <w:vAlign w:val="center"/>
                </w:tcPr>
                <w:p w14:paraId="4A748241" w14:textId="77777777" w:rsidR="00896C9B" w:rsidRPr="004C346F" w:rsidRDefault="00896C9B" w:rsidP="00896C9B">
                  <w:pPr>
                    <w:suppressAutoHyphens/>
                    <w:jc w:val="both"/>
                    <w:rPr>
                      <w:rFonts w:ascii="Times New Roman" w:hAnsi="Times New Roman"/>
                      <w:sz w:val="24"/>
                      <w:szCs w:val="24"/>
                      <w:lang w:eastAsia="ar-SA"/>
                    </w:rPr>
                  </w:pPr>
                  <w:r w:rsidRPr="004C346F">
                    <w:rPr>
                      <w:rFonts w:ascii="Times New Roman" w:hAnsi="Times New Roman"/>
                      <w:sz w:val="24"/>
                      <w:szCs w:val="24"/>
                      <w:lang w:eastAsia="ar-SA"/>
                    </w:rPr>
                    <w:t>3. Количество пожаров</w:t>
                  </w:r>
                </w:p>
              </w:tc>
              <w:tc>
                <w:tcPr>
                  <w:tcW w:w="1701" w:type="dxa"/>
                  <w:tcBorders>
                    <w:left w:val="single" w:sz="4" w:space="0" w:color="000000"/>
                    <w:bottom w:val="single" w:sz="4" w:space="0" w:color="000000"/>
                  </w:tcBorders>
                  <w:shd w:val="clear" w:color="auto" w:fill="auto"/>
                  <w:vAlign w:val="center"/>
                </w:tcPr>
                <w:p w14:paraId="72B5E754"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c>
                <w:tcPr>
                  <w:tcW w:w="1446" w:type="dxa"/>
                  <w:tcBorders>
                    <w:left w:val="single" w:sz="4" w:space="0" w:color="000000"/>
                    <w:bottom w:val="single" w:sz="4" w:space="0" w:color="000000"/>
                    <w:right w:val="single" w:sz="4" w:space="0" w:color="000000"/>
                  </w:tcBorders>
                  <w:shd w:val="clear" w:color="auto" w:fill="FFFFFF"/>
                  <w:vAlign w:val="center"/>
                </w:tcPr>
                <w:p w14:paraId="47787B0D"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r>
            <w:tr w:rsidR="00896C9B" w:rsidRPr="004C346F" w14:paraId="28834C11" w14:textId="77777777" w:rsidTr="006C4334">
              <w:trPr>
                <w:trHeight w:val="510"/>
              </w:trPr>
              <w:tc>
                <w:tcPr>
                  <w:tcW w:w="6634" w:type="dxa"/>
                  <w:tcBorders>
                    <w:left w:val="single" w:sz="4" w:space="0" w:color="000000"/>
                    <w:bottom w:val="single" w:sz="4" w:space="0" w:color="000000"/>
                  </w:tcBorders>
                  <w:shd w:val="clear" w:color="auto" w:fill="FFFFFF"/>
                  <w:vAlign w:val="center"/>
                </w:tcPr>
                <w:p w14:paraId="750A2DD0" w14:textId="77777777" w:rsidR="00896C9B" w:rsidRPr="004C346F" w:rsidRDefault="00896C9B" w:rsidP="00896C9B">
                  <w:pPr>
                    <w:suppressAutoHyphens/>
                    <w:jc w:val="both"/>
                    <w:rPr>
                      <w:rFonts w:ascii="Times New Roman" w:hAnsi="Times New Roman"/>
                      <w:color w:val="000000"/>
                      <w:sz w:val="24"/>
                      <w:szCs w:val="24"/>
                      <w:lang w:eastAsia="ar-SA"/>
                    </w:rPr>
                  </w:pPr>
                  <w:r w:rsidRPr="004C346F">
                    <w:rPr>
                      <w:rFonts w:ascii="Times New Roman" w:hAnsi="Times New Roman"/>
                      <w:color w:val="000000"/>
                      <w:sz w:val="24"/>
                      <w:szCs w:val="24"/>
                      <w:lang w:eastAsia="ar-SA"/>
                    </w:rPr>
                    <w:t>4. Количество возгораний</w:t>
                  </w:r>
                </w:p>
              </w:tc>
              <w:tc>
                <w:tcPr>
                  <w:tcW w:w="1701" w:type="dxa"/>
                  <w:tcBorders>
                    <w:left w:val="single" w:sz="4" w:space="0" w:color="000000"/>
                    <w:bottom w:val="single" w:sz="4" w:space="0" w:color="000000"/>
                  </w:tcBorders>
                  <w:shd w:val="clear" w:color="auto" w:fill="auto"/>
                  <w:vAlign w:val="center"/>
                </w:tcPr>
                <w:p w14:paraId="228C7615"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c>
                <w:tcPr>
                  <w:tcW w:w="1446" w:type="dxa"/>
                  <w:tcBorders>
                    <w:left w:val="single" w:sz="4" w:space="0" w:color="000000"/>
                    <w:bottom w:val="single" w:sz="4" w:space="0" w:color="000000"/>
                    <w:right w:val="single" w:sz="4" w:space="0" w:color="000000"/>
                  </w:tcBorders>
                  <w:shd w:val="clear" w:color="auto" w:fill="FFFFFF"/>
                  <w:vAlign w:val="center"/>
                </w:tcPr>
                <w:p w14:paraId="019ABE4D"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r>
            <w:tr w:rsidR="00896C9B" w:rsidRPr="004C346F" w14:paraId="0CF9724E" w14:textId="77777777" w:rsidTr="006C4334">
              <w:trPr>
                <w:trHeight w:val="510"/>
              </w:trPr>
              <w:tc>
                <w:tcPr>
                  <w:tcW w:w="6634" w:type="dxa"/>
                  <w:tcBorders>
                    <w:left w:val="single" w:sz="4" w:space="0" w:color="000000"/>
                    <w:bottom w:val="single" w:sz="4" w:space="0" w:color="000000"/>
                  </w:tcBorders>
                  <w:shd w:val="clear" w:color="auto" w:fill="FFFFFF"/>
                  <w:vAlign w:val="center"/>
                </w:tcPr>
                <w:p w14:paraId="5009F594" w14:textId="77777777" w:rsidR="00896C9B" w:rsidRPr="004C346F" w:rsidRDefault="00896C9B" w:rsidP="00896C9B">
                  <w:pPr>
                    <w:suppressAutoHyphens/>
                    <w:jc w:val="both"/>
                    <w:rPr>
                      <w:rFonts w:ascii="Times New Roman" w:hAnsi="Times New Roman"/>
                      <w:color w:val="000000"/>
                      <w:sz w:val="24"/>
                      <w:szCs w:val="24"/>
                      <w:lang w:eastAsia="ar-SA"/>
                    </w:rPr>
                  </w:pPr>
                  <w:r w:rsidRPr="004C346F">
                    <w:rPr>
                      <w:rFonts w:ascii="Times New Roman" w:hAnsi="Times New Roman"/>
                      <w:color w:val="000000"/>
                      <w:sz w:val="24"/>
                      <w:szCs w:val="24"/>
                      <w:lang w:eastAsia="ar-SA"/>
                    </w:rPr>
                    <w:t>5. Количество произошедших аварий</w:t>
                  </w:r>
                </w:p>
              </w:tc>
              <w:tc>
                <w:tcPr>
                  <w:tcW w:w="1701" w:type="dxa"/>
                  <w:tcBorders>
                    <w:left w:val="single" w:sz="4" w:space="0" w:color="000000"/>
                    <w:bottom w:val="single" w:sz="4" w:space="0" w:color="000000"/>
                  </w:tcBorders>
                  <w:shd w:val="clear" w:color="auto" w:fill="auto"/>
                  <w:vAlign w:val="center"/>
                </w:tcPr>
                <w:p w14:paraId="291F0619"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c>
                <w:tcPr>
                  <w:tcW w:w="1446" w:type="dxa"/>
                  <w:tcBorders>
                    <w:left w:val="single" w:sz="4" w:space="0" w:color="000000"/>
                    <w:bottom w:val="single" w:sz="4" w:space="0" w:color="000000"/>
                    <w:right w:val="single" w:sz="4" w:space="0" w:color="000000"/>
                  </w:tcBorders>
                  <w:shd w:val="clear" w:color="auto" w:fill="FFFFFF"/>
                  <w:vAlign w:val="center"/>
                </w:tcPr>
                <w:p w14:paraId="2639A847" w14:textId="77777777" w:rsidR="00896C9B" w:rsidRPr="004C346F" w:rsidRDefault="00896C9B" w:rsidP="00896C9B">
                  <w:pPr>
                    <w:suppressAutoHyphens/>
                    <w:ind w:firstLine="34"/>
                    <w:jc w:val="center"/>
                    <w:rPr>
                      <w:rFonts w:ascii="Times New Roman" w:hAnsi="Times New Roman"/>
                      <w:color w:val="000000"/>
                      <w:sz w:val="24"/>
                      <w:szCs w:val="24"/>
                      <w:lang w:eastAsia="ar-SA"/>
                    </w:rPr>
                  </w:pPr>
                </w:p>
              </w:tc>
            </w:tr>
          </w:tbl>
          <w:p w14:paraId="3C44F7B2" w14:textId="77777777" w:rsidR="00740B47" w:rsidRPr="004C346F" w:rsidRDefault="00740B47" w:rsidP="00740B47">
            <w:pPr>
              <w:spacing w:after="0"/>
              <w:rPr>
                <w:rFonts w:ascii="Times New Roman" w:hAnsi="Times New Roman"/>
                <w:b/>
                <w:sz w:val="24"/>
                <w:szCs w:val="24"/>
              </w:rPr>
            </w:pPr>
          </w:p>
          <w:p w14:paraId="3CDF2F85" w14:textId="77777777" w:rsidR="00740B47" w:rsidRPr="004C346F" w:rsidRDefault="00740B47" w:rsidP="00740B47">
            <w:pPr>
              <w:spacing w:after="0"/>
              <w:rPr>
                <w:rFonts w:ascii="Times New Roman" w:hAnsi="Times New Roman"/>
                <w:b/>
                <w:sz w:val="24"/>
                <w:szCs w:val="24"/>
              </w:rPr>
            </w:pPr>
            <w:r w:rsidRPr="004C346F">
              <w:rPr>
                <w:rFonts w:ascii="Times New Roman" w:hAnsi="Times New Roman"/>
                <w:b/>
                <w:sz w:val="24"/>
                <w:szCs w:val="24"/>
              </w:rPr>
              <w:t xml:space="preserve">Инженер по </w:t>
            </w:r>
            <w:proofErr w:type="spellStart"/>
            <w:r w:rsidRPr="004C346F">
              <w:rPr>
                <w:rFonts w:ascii="Times New Roman" w:hAnsi="Times New Roman"/>
                <w:b/>
                <w:sz w:val="24"/>
                <w:szCs w:val="24"/>
              </w:rPr>
              <w:t>БиОТ</w:t>
            </w:r>
            <w:proofErr w:type="spellEnd"/>
            <w:r w:rsidRPr="004C346F">
              <w:rPr>
                <w:rFonts w:ascii="Times New Roman" w:hAnsi="Times New Roman"/>
                <w:b/>
                <w:sz w:val="24"/>
                <w:szCs w:val="24"/>
              </w:rPr>
              <w:t xml:space="preserve"> </w:t>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t>______________________</w:t>
            </w:r>
            <w:r w:rsidRPr="004C346F">
              <w:rPr>
                <w:rFonts w:ascii="Times New Roman" w:hAnsi="Times New Roman"/>
                <w:b/>
                <w:sz w:val="24"/>
                <w:szCs w:val="24"/>
              </w:rPr>
              <w:tab/>
              <w:t xml:space="preserve">  ____________________</w:t>
            </w:r>
          </w:p>
          <w:p w14:paraId="592EE292" w14:textId="77777777" w:rsidR="00740B47" w:rsidRPr="004C346F" w:rsidRDefault="00740B47" w:rsidP="00740B47">
            <w:pPr>
              <w:spacing w:after="0"/>
              <w:rPr>
                <w:rFonts w:ascii="Times New Roman" w:hAnsi="Times New Roman"/>
                <w:b/>
                <w:sz w:val="24"/>
                <w:szCs w:val="24"/>
              </w:rPr>
            </w:pP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t>(подпись)</w:t>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r>
            <w:r w:rsidRPr="004C346F">
              <w:rPr>
                <w:rFonts w:ascii="Times New Roman" w:hAnsi="Times New Roman"/>
                <w:b/>
                <w:sz w:val="24"/>
                <w:szCs w:val="24"/>
              </w:rPr>
              <w:tab/>
              <w:t xml:space="preserve">       (Ф.И.О)</w:t>
            </w:r>
          </w:p>
          <w:p w14:paraId="76B6F266" w14:textId="2BAE26AA" w:rsidR="00740B47" w:rsidRPr="004C346F" w:rsidRDefault="00740B47" w:rsidP="00740B47">
            <w:pPr>
              <w:spacing w:after="0"/>
              <w:rPr>
                <w:rFonts w:ascii="Times New Roman" w:hAnsi="Times New Roman"/>
                <w:b/>
                <w:sz w:val="24"/>
                <w:szCs w:val="24"/>
              </w:rPr>
            </w:pPr>
          </w:p>
          <w:p w14:paraId="530E2006" w14:textId="77777777" w:rsidR="00896C9B" w:rsidRPr="004C346F" w:rsidRDefault="00896C9B" w:rsidP="00740B47">
            <w:pPr>
              <w:spacing w:after="0"/>
              <w:rPr>
                <w:rFonts w:ascii="Times New Roman" w:hAnsi="Times New Roman"/>
                <w:b/>
                <w:sz w:val="24"/>
                <w:szCs w:val="24"/>
              </w:rPr>
            </w:pPr>
          </w:p>
          <w:tbl>
            <w:tblPr>
              <w:tblW w:w="9982" w:type="dxa"/>
              <w:tblLayout w:type="fixed"/>
              <w:tblLook w:val="04A0" w:firstRow="1" w:lastRow="0" w:firstColumn="1" w:lastColumn="0" w:noHBand="0" w:noVBand="1"/>
            </w:tblPr>
            <w:tblGrid>
              <w:gridCol w:w="4991"/>
              <w:gridCol w:w="4991"/>
            </w:tblGrid>
            <w:tr w:rsidR="00FD40EF" w:rsidRPr="004C346F" w14:paraId="3ADBF318" w14:textId="77777777" w:rsidTr="007763D4">
              <w:trPr>
                <w:trHeight w:val="958"/>
              </w:trPr>
              <w:tc>
                <w:tcPr>
                  <w:tcW w:w="4991" w:type="dxa"/>
                  <w:shd w:val="clear" w:color="auto" w:fill="auto"/>
                </w:tcPr>
                <w:p w14:paraId="53646CD5" w14:textId="77777777" w:rsidR="00FD40EF" w:rsidRPr="004C346F" w:rsidRDefault="00FD40EF" w:rsidP="00FD40EF">
                  <w:pPr>
                    <w:spacing w:after="0"/>
                    <w:rPr>
                      <w:rFonts w:ascii="Times New Roman" w:hAnsi="Times New Roman"/>
                      <w:b/>
                      <w:sz w:val="24"/>
                      <w:szCs w:val="24"/>
                      <w:lang w:val="kk-KZ"/>
                    </w:rPr>
                  </w:pPr>
                  <w:r w:rsidRPr="004C346F">
                    <w:rPr>
                      <w:rFonts w:ascii="Times New Roman" w:hAnsi="Times New Roman"/>
                      <w:b/>
                      <w:sz w:val="24"/>
                      <w:szCs w:val="24"/>
                      <w:lang w:val="kk-KZ"/>
                    </w:rPr>
                    <w:t xml:space="preserve">Подрядчик </w:t>
                  </w:r>
                </w:p>
                <w:p w14:paraId="4EB00124" w14:textId="77777777" w:rsidR="00FD40EF" w:rsidRPr="004C346F" w:rsidRDefault="00FD40EF" w:rsidP="00FD40EF">
                  <w:pPr>
                    <w:spacing w:after="0"/>
                    <w:rPr>
                      <w:rFonts w:ascii="Times New Roman" w:hAnsi="Times New Roman"/>
                      <w:b/>
                      <w:sz w:val="24"/>
                      <w:szCs w:val="24"/>
                      <w:lang w:val="kk-KZ"/>
                    </w:rPr>
                  </w:pPr>
                </w:p>
                <w:p w14:paraId="5128B325" w14:textId="77777777" w:rsidR="00FD40EF" w:rsidRPr="004C346F" w:rsidRDefault="00FD40EF" w:rsidP="00FD40EF">
                  <w:pPr>
                    <w:rPr>
                      <w:rFonts w:ascii="Times New Roman" w:hAnsi="Times New Roman"/>
                      <w:b/>
                      <w:sz w:val="24"/>
                      <w:szCs w:val="24"/>
                      <w:lang w:val="kk-KZ"/>
                    </w:rPr>
                  </w:pPr>
                  <w:r w:rsidRPr="004C346F">
                    <w:rPr>
                      <w:rFonts w:ascii="Times New Roman" w:hAnsi="Times New Roman"/>
                      <w:b/>
                      <w:sz w:val="24"/>
                      <w:szCs w:val="24"/>
                      <w:lang w:val="kk-KZ"/>
                    </w:rPr>
                    <w:t xml:space="preserve">__________________ </w:t>
                  </w:r>
                </w:p>
              </w:tc>
              <w:tc>
                <w:tcPr>
                  <w:tcW w:w="4991" w:type="dxa"/>
                  <w:shd w:val="clear" w:color="auto" w:fill="auto"/>
                </w:tcPr>
                <w:p w14:paraId="216D6FF4" w14:textId="77777777" w:rsidR="00FD40EF" w:rsidRPr="004C346F" w:rsidRDefault="00FD40EF" w:rsidP="00FD40EF">
                  <w:pPr>
                    <w:spacing w:after="0" w:line="240" w:lineRule="auto"/>
                    <w:rPr>
                      <w:rFonts w:ascii="Times New Roman" w:hAnsi="Times New Roman"/>
                      <w:b/>
                      <w:sz w:val="24"/>
                      <w:szCs w:val="24"/>
                      <w:lang w:val="kk-KZ"/>
                    </w:rPr>
                  </w:pPr>
                  <w:r w:rsidRPr="004C346F">
                    <w:rPr>
                      <w:rFonts w:ascii="Times New Roman" w:hAnsi="Times New Roman"/>
                      <w:b/>
                      <w:sz w:val="24"/>
                      <w:szCs w:val="24"/>
                      <w:lang w:val="kk-KZ"/>
                    </w:rPr>
                    <w:t>Субподрядчик</w:t>
                  </w:r>
                </w:p>
                <w:p w14:paraId="7E6CB17D" w14:textId="77777777" w:rsidR="00FD40EF" w:rsidRPr="004C346F" w:rsidRDefault="00FD40EF" w:rsidP="00FD40EF">
                  <w:pPr>
                    <w:spacing w:line="240" w:lineRule="auto"/>
                    <w:rPr>
                      <w:rFonts w:ascii="Times New Roman" w:hAnsi="Times New Roman"/>
                      <w:b/>
                      <w:sz w:val="24"/>
                      <w:szCs w:val="24"/>
                      <w:lang w:val="kk-KZ"/>
                    </w:rPr>
                  </w:pPr>
                </w:p>
                <w:p w14:paraId="2AE1FE0D" w14:textId="77777777" w:rsidR="00FD40EF" w:rsidRPr="004C346F" w:rsidRDefault="00FD40EF" w:rsidP="00FD40EF">
                  <w:pPr>
                    <w:spacing w:line="240" w:lineRule="auto"/>
                    <w:rPr>
                      <w:rFonts w:ascii="Times New Roman" w:hAnsi="Times New Roman"/>
                      <w:b/>
                      <w:sz w:val="24"/>
                      <w:szCs w:val="24"/>
                      <w:lang w:val="kk-KZ"/>
                    </w:rPr>
                  </w:pPr>
                  <w:r w:rsidRPr="004C346F">
                    <w:rPr>
                      <w:rFonts w:ascii="Times New Roman" w:hAnsi="Times New Roman"/>
                      <w:b/>
                      <w:sz w:val="24"/>
                      <w:szCs w:val="24"/>
                      <w:lang w:val="kk-KZ"/>
                    </w:rPr>
                    <w:t xml:space="preserve">________________ </w:t>
                  </w:r>
                </w:p>
              </w:tc>
            </w:tr>
          </w:tbl>
          <w:p w14:paraId="30C83A05" w14:textId="77777777" w:rsidR="00740B47" w:rsidRPr="004C346F" w:rsidRDefault="00740B47" w:rsidP="00740B47">
            <w:pPr>
              <w:jc w:val="center"/>
              <w:rPr>
                <w:rFonts w:ascii="Times New Roman" w:hAnsi="Times New Roman"/>
                <w:b/>
                <w:sz w:val="24"/>
                <w:szCs w:val="24"/>
              </w:rPr>
            </w:pPr>
          </w:p>
        </w:tc>
      </w:tr>
    </w:tbl>
    <w:p w14:paraId="75AEB858" w14:textId="0273008C" w:rsidR="00617B7F" w:rsidRPr="004C346F" w:rsidRDefault="00617B7F" w:rsidP="00617B7F">
      <w:pPr>
        <w:spacing w:after="0" w:line="240" w:lineRule="auto"/>
        <w:jc w:val="right"/>
        <w:rPr>
          <w:rFonts w:ascii="Times New Roman" w:hAnsi="Times New Roman"/>
          <w:sz w:val="24"/>
          <w:szCs w:val="24"/>
        </w:rPr>
      </w:pPr>
      <w:r w:rsidRPr="004C346F">
        <w:rPr>
          <w:rFonts w:ascii="Times New Roman" w:hAnsi="Times New Roman"/>
          <w:sz w:val="24"/>
          <w:szCs w:val="24"/>
        </w:rPr>
        <w:lastRenderedPageBreak/>
        <w:t xml:space="preserve">Приложение </w:t>
      </w:r>
      <w:r w:rsidRPr="004C346F">
        <w:rPr>
          <w:rFonts w:ascii="Times New Roman" w:hAnsi="Times New Roman"/>
          <w:sz w:val="24"/>
          <w:szCs w:val="24"/>
          <w:lang w:val="kk-KZ"/>
        </w:rPr>
        <w:t>№7</w:t>
      </w:r>
      <w:r w:rsidRPr="004C346F">
        <w:rPr>
          <w:rFonts w:ascii="Times New Roman" w:hAnsi="Times New Roman"/>
          <w:sz w:val="24"/>
          <w:szCs w:val="24"/>
        </w:rPr>
        <w:t xml:space="preserve"> </w:t>
      </w:r>
    </w:p>
    <w:p w14:paraId="4AE2FD02" w14:textId="77777777" w:rsidR="00617B7F" w:rsidRPr="004C346F" w:rsidRDefault="00617B7F" w:rsidP="00617B7F">
      <w:pPr>
        <w:spacing w:after="0" w:line="240" w:lineRule="auto"/>
        <w:jc w:val="right"/>
        <w:rPr>
          <w:rFonts w:ascii="Times New Roman" w:hAnsi="Times New Roman"/>
          <w:sz w:val="24"/>
          <w:szCs w:val="24"/>
        </w:rPr>
      </w:pPr>
      <w:r w:rsidRPr="004C346F">
        <w:rPr>
          <w:rFonts w:ascii="Times New Roman" w:hAnsi="Times New Roman"/>
          <w:sz w:val="24"/>
          <w:szCs w:val="24"/>
        </w:rPr>
        <w:t xml:space="preserve">к Договору на выполнение субподрядных работ </w:t>
      </w:r>
    </w:p>
    <w:p w14:paraId="01110514" w14:textId="77777777" w:rsidR="00617B7F" w:rsidRPr="004C346F" w:rsidRDefault="00617B7F" w:rsidP="00617B7F">
      <w:pPr>
        <w:spacing w:after="0" w:line="240" w:lineRule="auto"/>
        <w:ind w:firstLine="709"/>
        <w:jc w:val="right"/>
        <w:rPr>
          <w:rFonts w:ascii="Times New Roman" w:hAnsi="Times New Roman"/>
          <w:b/>
          <w:sz w:val="24"/>
          <w:szCs w:val="24"/>
        </w:rPr>
      </w:pPr>
      <w:r w:rsidRPr="004C346F">
        <w:rPr>
          <w:rFonts w:ascii="Times New Roman" w:hAnsi="Times New Roman"/>
          <w:sz w:val="24"/>
          <w:szCs w:val="24"/>
        </w:rPr>
        <w:t>№___________ от «__» _______ 20__ года</w:t>
      </w:r>
      <w:r w:rsidRPr="004C346F">
        <w:rPr>
          <w:rFonts w:ascii="Times New Roman" w:hAnsi="Times New Roman"/>
          <w:b/>
          <w:sz w:val="24"/>
          <w:szCs w:val="24"/>
        </w:rPr>
        <w:t xml:space="preserve"> </w:t>
      </w:r>
    </w:p>
    <w:p w14:paraId="6B4C85DE" w14:textId="77777777" w:rsidR="00617B7F" w:rsidRPr="004C346F" w:rsidRDefault="00617B7F" w:rsidP="00617B7F">
      <w:pPr>
        <w:jc w:val="center"/>
      </w:pPr>
    </w:p>
    <w:p w14:paraId="4C773620" w14:textId="77777777" w:rsidR="00617B7F" w:rsidRPr="004C346F" w:rsidRDefault="00617B7F" w:rsidP="00617B7F">
      <w:pPr>
        <w:jc w:val="center"/>
      </w:pPr>
    </w:p>
    <w:p w14:paraId="63DF1086" w14:textId="77777777" w:rsidR="00617B7F" w:rsidRPr="004C346F" w:rsidRDefault="00617B7F" w:rsidP="00617B7F">
      <w:pPr>
        <w:jc w:val="center"/>
      </w:pPr>
    </w:p>
    <w:p w14:paraId="55EDE007" w14:textId="1B96BC1D" w:rsidR="002754E6" w:rsidRPr="004C346F" w:rsidRDefault="00617B7F" w:rsidP="00617B7F">
      <w:pPr>
        <w:jc w:val="center"/>
        <w:rPr>
          <w:rFonts w:ascii="Times New Roman" w:hAnsi="Times New Roman"/>
          <w:sz w:val="24"/>
          <w:szCs w:val="24"/>
        </w:rPr>
      </w:pPr>
      <w:r w:rsidRPr="004C346F">
        <w:rPr>
          <w:rFonts w:ascii="Times New Roman" w:hAnsi="Times New Roman"/>
          <w:sz w:val="24"/>
          <w:szCs w:val="24"/>
        </w:rPr>
        <w:t>Требования</w:t>
      </w:r>
      <w:r w:rsidR="003D0117" w:rsidRPr="004C346F">
        <w:rPr>
          <w:rFonts w:ascii="Times New Roman" w:hAnsi="Times New Roman"/>
          <w:sz w:val="24"/>
          <w:szCs w:val="24"/>
        </w:rPr>
        <w:t>, предъявляемые к</w:t>
      </w:r>
      <w:r w:rsidRPr="004C346F">
        <w:rPr>
          <w:rFonts w:ascii="Times New Roman" w:hAnsi="Times New Roman"/>
          <w:sz w:val="24"/>
          <w:szCs w:val="24"/>
        </w:rPr>
        <w:t xml:space="preserve"> банковской гарантии и залогу</w:t>
      </w:r>
    </w:p>
    <w:p w14:paraId="6305DE61" w14:textId="73311A62" w:rsidR="003D0117" w:rsidRPr="004C346F" w:rsidRDefault="003D0117" w:rsidP="00617B7F">
      <w:pPr>
        <w:jc w:val="center"/>
        <w:rPr>
          <w:rFonts w:ascii="Times New Roman" w:hAnsi="Times New Roman"/>
          <w:sz w:val="24"/>
          <w:szCs w:val="24"/>
        </w:rPr>
      </w:pPr>
    </w:p>
    <w:p w14:paraId="14C841E4" w14:textId="3C5CF11C" w:rsidR="003D0117" w:rsidRPr="004C346F" w:rsidRDefault="003D0117" w:rsidP="003D0117">
      <w:pPr>
        <w:jc w:val="both"/>
        <w:rPr>
          <w:rFonts w:ascii="Times New Roman" w:hAnsi="Times New Roman"/>
          <w:sz w:val="24"/>
          <w:szCs w:val="24"/>
        </w:rPr>
      </w:pPr>
      <w:r w:rsidRPr="004C346F">
        <w:rPr>
          <w:rFonts w:ascii="Times New Roman" w:hAnsi="Times New Roman"/>
          <w:sz w:val="24"/>
          <w:szCs w:val="24"/>
        </w:rPr>
        <w:t>При заключении Договора если Сторонами будет принято решение выплате Субподрядчику  аванса в сумме свыше 1 000 000 (одного миллиона) тенге, Субподрядчик должен предоставить обеспечение исполнения обязательств в полной мере обеспечивающее сумму аванса, одним или несколькими видами способами из следующих:</w:t>
      </w:r>
    </w:p>
    <w:p w14:paraId="1ABDD4D1" w14:textId="6820CB53" w:rsidR="003D0117" w:rsidRPr="004C346F" w:rsidRDefault="007D6F1E" w:rsidP="003D0117">
      <w:pPr>
        <w:jc w:val="both"/>
        <w:rPr>
          <w:rFonts w:ascii="Times New Roman" w:hAnsi="Times New Roman"/>
          <w:sz w:val="24"/>
          <w:szCs w:val="24"/>
        </w:rPr>
      </w:pPr>
      <w:r w:rsidRPr="004C346F">
        <w:rPr>
          <w:rFonts w:ascii="Times New Roman" w:hAnsi="Times New Roman"/>
          <w:sz w:val="24"/>
          <w:szCs w:val="24"/>
        </w:rPr>
        <w:t xml:space="preserve">- </w:t>
      </w:r>
      <w:r w:rsidR="003D0117" w:rsidRPr="004C346F">
        <w:rPr>
          <w:rFonts w:ascii="Times New Roman" w:hAnsi="Times New Roman"/>
          <w:sz w:val="24"/>
          <w:szCs w:val="24"/>
        </w:rPr>
        <w:t>Банковская гарантия на сумму аванса с обязательным отправлением SWIFT подтверждения в обслуживающий банк Бенефициара</w:t>
      </w:r>
      <w:r w:rsidRPr="004C346F">
        <w:rPr>
          <w:rFonts w:ascii="Times New Roman" w:hAnsi="Times New Roman"/>
          <w:sz w:val="24"/>
          <w:szCs w:val="24"/>
        </w:rPr>
        <w:t>;</w:t>
      </w:r>
    </w:p>
    <w:p w14:paraId="34D78CA3" w14:textId="23DDEB4A" w:rsidR="007D6F1E" w:rsidRPr="004C346F" w:rsidRDefault="007D6F1E" w:rsidP="007D6F1E">
      <w:pPr>
        <w:jc w:val="both"/>
        <w:rPr>
          <w:rFonts w:ascii="Times New Roman" w:hAnsi="Times New Roman"/>
          <w:sz w:val="24"/>
          <w:szCs w:val="24"/>
        </w:rPr>
      </w:pPr>
      <w:r w:rsidRPr="004C346F">
        <w:rPr>
          <w:rFonts w:ascii="Times New Roman" w:hAnsi="Times New Roman"/>
          <w:sz w:val="24"/>
          <w:szCs w:val="24"/>
        </w:rPr>
        <w:t>-В</w:t>
      </w:r>
      <w:r w:rsidR="003D0117" w:rsidRPr="004C346F">
        <w:rPr>
          <w:rFonts w:ascii="Times New Roman" w:hAnsi="Times New Roman"/>
          <w:sz w:val="24"/>
          <w:szCs w:val="24"/>
        </w:rPr>
        <w:t>ысо</w:t>
      </w:r>
      <w:r w:rsidRPr="004C346F">
        <w:rPr>
          <w:rFonts w:ascii="Times New Roman" w:hAnsi="Times New Roman"/>
          <w:sz w:val="24"/>
          <w:szCs w:val="24"/>
        </w:rPr>
        <w:t xml:space="preserve">коликвидное залоговое имущество. </w:t>
      </w:r>
      <w:r w:rsidR="003D0117" w:rsidRPr="004C346F">
        <w:rPr>
          <w:rFonts w:ascii="Times New Roman" w:hAnsi="Times New Roman"/>
          <w:sz w:val="24"/>
          <w:szCs w:val="24"/>
        </w:rPr>
        <w:t>Оценку залога проводят оценочные компании</w:t>
      </w:r>
      <w:r w:rsidRPr="004C346F">
        <w:rPr>
          <w:rFonts w:ascii="Times New Roman" w:hAnsi="Times New Roman"/>
          <w:sz w:val="24"/>
          <w:szCs w:val="24"/>
        </w:rPr>
        <w:t xml:space="preserve">, утвержденные Подрядчиком. </w:t>
      </w:r>
    </w:p>
    <w:p w14:paraId="30F19626" w14:textId="04604945" w:rsidR="003D0117" w:rsidRPr="004C346F" w:rsidRDefault="003D0117" w:rsidP="007D6F1E">
      <w:pPr>
        <w:ind w:firstLine="708"/>
        <w:jc w:val="both"/>
        <w:rPr>
          <w:rFonts w:ascii="Times New Roman" w:hAnsi="Times New Roman"/>
          <w:sz w:val="24"/>
          <w:szCs w:val="24"/>
        </w:rPr>
      </w:pPr>
      <w:r w:rsidRPr="004C346F">
        <w:rPr>
          <w:rFonts w:ascii="Times New Roman" w:hAnsi="Times New Roman"/>
          <w:sz w:val="24"/>
          <w:szCs w:val="24"/>
        </w:rPr>
        <w:t>При необходимости, предоставляется также дополнительная гарантия личная гарантия первого руководителя Поставщика/Подрядчика. Поставщика/Подрядчика учредителя/учредителей</w:t>
      </w:r>
      <w:r w:rsidR="007D6F1E" w:rsidRPr="004C346F">
        <w:rPr>
          <w:rFonts w:ascii="Times New Roman" w:hAnsi="Times New Roman"/>
          <w:sz w:val="24"/>
          <w:szCs w:val="24"/>
        </w:rPr>
        <w:t>.</w:t>
      </w:r>
    </w:p>
    <w:p w14:paraId="3F19F783" w14:textId="77777777" w:rsidR="003D0117" w:rsidRPr="004C346F" w:rsidRDefault="003D0117" w:rsidP="007D6F1E">
      <w:pPr>
        <w:ind w:firstLine="708"/>
        <w:jc w:val="both"/>
        <w:rPr>
          <w:rFonts w:ascii="Times New Roman" w:hAnsi="Times New Roman"/>
          <w:sz w:val="24"/>
          <w:szCs w:val="24"/>
        </w:rPr>
      </w:pPr>
      <w:r w:rsidRPr="004C346F">
        <w:rPr>
          <w:rFonts w:ascii="Times New Roman" w:hAnsi="Times New Roman"/>
          <w:sz w:val="24"/>
          <w:szCs w:val="24"/>
        </w:rPr>
        <w:t>Если сумма аванса выше стоимости залога, то предоставляется Личная гарантия директора, учредителя и их близких родственников.</w:t>
      </w:r>
    </w:p>
    <w:p w14:paraId="3DCE1810" w14:textId="10074774" w:rsidR="003D0117" w:rsidRPr="007D6F1E" w:rsidRDefault="003D0117" w:rsidP="007D6F1E">
      <w:pPr>
        <w:ind w:firstLine="708"/>
        <w:jc w:val="both"/>
        <w:rPr>
          <w:rFonts w:ascii="Times New Roman" w:hAnsi="Times New Roman"/>
          <w:sz w:val="24"/>
          <w:szCs w:val="24"/>
        </w:rPr>
      </w:pPr>
      <w:r w:rsidRPr="004C346F">
        <w:rPr>
          <w:rFonts w:ascii="Times New Roman" w:hAnsi="Times New Roman"/>
          <w:sz w:val="24"/>
          <w:szCs w:val="24"/>
        </w:rPr>
        <w:t>Стоимость залогового обеспечения (движимое и/или недвижимое имущество) должна на 40% превышать размер запрашиваемого аванса. В случае предос</w:t>
      </w:r>
      <w:r w:rsidR="007D6F1E" w:rsidRPr="004C346F">
        <w:rPr>
          <w:rFonts w:ascii="Times New Roman" w:hAnsi="Times New Roman"/>
          <w:sz w:val="24"/>
          <w:szCs w:val="24"/>
        </w:rPr>
        <w:t>тавления банковской гарантии, то сумма</w:t>
      </w:r>
      <w:r w:rsidRPr="004C346F">
        <w:rPr>
          <w:rFonts w:ascii="Times New Roman" w:hAnsi="Times New Roman"/>
          <w:sz w:val="24"/>
          <w:szCs w:val="24"/>
        </w:rPr>
        <w:t xml:space="preserve"> должна быть равна сумме авансового платежа</w:t>
      </w:r>
      <w:r w:rsidR="007D6F1E" w:rsidRPr="004C346F">
        <w:rPr>
          <w:rFonts w:ascii="Times New Roman" w:hAnsi="Times New Roman"/>
          <w:sz w:val="24"/>
          <w:szCs w:val="24"/>
        </w:rPr>
        <w:t xml:space="preserve">. </w:t>
      </w:r>
      <w:r w:rsidRPr="004C346F">
        <w:rPr>
          <w:rFonts w:ascii="Times New Roman" w:hAnsi="Times New Roman"/>
          <w:sz w:val="24"/>
          <w:szCs w:val="24"/>
        </w:rPr>
        <w:t>Срок действия обеспечения обязательств, в том числе банковской гарантии, на сумму аванса по Договору, должен быть не менее срока окончания выполнения СМР, оказания услуг. При этом, погашение авансового платежа осуществляется на равной пропорциональной основе в течение всего срока выполнения работ на основании актов выполненных работ. Текст банковской гарантии, до ее подписания, должен быть в обязательном порядке согласован участником тендера с компанией.</w:t>
      </w:r>
      <w:r w:rsidRPr="007D6F1E">
        <w:rPr>
          <w:rFonts w:ascii="Times New Roman" w:hAnsi="Times New Roman"/>
          <w:sz w:val="24"/>
          <w:szCs w:val="24"/>
        </w:rPr>
        <w:t xml:space="preserve"> </w:t>
      </w:r>
    </w:p>
    <w:sectPr w:rsidR="003D0117" w:rsidRPr="007D6F1E" w:rsidSect="009A2778">
      <w:pgSz w:w="11906" w:h="16838"/>
      <w:pgMar w:top="709" w:right="707"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750"/>
    <w:multiLevelType w:val="hybridMultilevel"/>
    <w:tmpl w:val="7A80E4A4"/>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01D8D"/>
    <w:multiLevelType w:val="hybridMultilevel"/>
    <w:tmpl w:val="3EC21D02"/>
    <w:lvl w:ilvl="0" w:tplc="0419000F">
      <w:start w:val="1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4163370"/>
    <w:multiLevelType w:val="hybridMultilevel"/>
    <w:tmpl w:val="3A2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010C3"/>
    <w:multiLevelType w:val="hybridMultilevel"/>
    <w:tmpl w:val="98C062B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 w15:restartNumberingAfterBreak="0">
    <w:nsid w:val="21E926F0"/>
    <w:multiLevelType w:val="hybridMultilevel"/>
    <w:tmpl w:val="4EAA5ECE"/>
    <w:lvl w:ilvl="0" w:tplc="A2843432">
      <w:start w:val="1"/>
      <w:numFmt w:val="decimal"/>
      <w:lvlText w:val="%1)"/>
      <w:lvlJc w:val="left"/>
      <w:pPr>
        <w:tabs>
          <w:tab w:val="num" w:pos="1440"/>
        </w:tabs>
        <w:ind w:left="1440" w:hanging="360"/>
      </w:pPr>
      <w:rPr>
        <w:rFonts w:ascii="Times New Roman" w:eastAsia="Times New Roman" w:hAnsi="Times New Roman" w:cs="Times New Roman"/>
      </w:rPr>
    </w:lvl>
    <w:lvl w:ilvl="1" w:tplc="113A2EDC">
      <w:start w:val="1"/>
      <w:numFmt w:val="bullet"/>
      <w:lvlText w:val=""/>
      <w:lvlJc w:val="left"/>
      <w:pPr>
        <w:tabs>
          <w:tab w:val="num" w:pos="2084"/>
        </w:tabs>
        <w:ind w:left="2084" w:hanging="284"/>
      </w:pPr>
      <w:rPr>
        <w:rFonts w:ascii="Symbol" w:hAnsi="Symbol" w:hint="default"/>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B256C6"/>
    <w:multiLevelType w:val="hybridMultilevel"/>
    <w:tmpl w:val="5544992A"/>
    <w:lvl w:ilvl="0" w:tplc="48065F8A">
      <w:start w:val="1"/>
      <w:numFmt w:val="decimal"/>
      <w:lvlText w:val="%1)"/>
      <w:lvlJc w:val="left"/>
      <w:pPr>
        <w:tabs>
          <w:tab w:val="num" w:pos="1440"/>
        </w:tabs>
        <w:ind w:left="1440" w:hanging="360"/>
      </w:pPr>
      <w:rPr>
        <w:rFonts w:ascii="Times New Roman" w:eastAsia="Calibri" w:hAnsi="Times New Roman" w:cs="Times New Roman"/>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070007"/>
    <w:multiLevelType w:val="hybridMultilevel"/>
    <w:tmpl w:val="A75263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A36E2"/>
    <w:multiLevelType w:val="hybridMultilevel"/>
    <w:tmpl w:val="D2D6D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E54C06"/>
    <w:multiLevelType w:val="hybridMultilevel"/>
    <w:tmpl w:val="C05E4610"/>
    <w:lvl w:ilvl="0" w:tplc="28CA377E">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A793E"/>
    <w:multiLevelType w:val="hybridMultilevel"/>
    <w:tmpl w:val="18DACCBE"/>
    <w:lvl w:ilvl="0" w:tplc="E1AADA30">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CD638B5"/>
    <w:multiLevelType w:val="multilevel"/>
    <w:tmpl w:val="773E26FE"/>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F5200F"/>
    <w:multiLevelType w:val="hybridMultilevel"/>
    <w:tmpl w:val="38E0417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7F6E6C2F"/>
    <w:multiLevelType w:val="hybridMultilevel"/>
    <w:tmpl w:val="8B08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0"/>
  </w:num>
  <w:num w:numId="6">
    <w:abstractNumId w:val="4"/>
  </w:num>
  <w:num w:numId="7">
    <w:abstractNumId w:val="5"/>
  </w:num>
  <w:num w:numId="8">
    <w:abstractNumId w:val="8"/>
  </w:num>
  <w:num w:numId="9">
    <w:abstractNumId w:val="3"/>
  </w:num>
  <w:num w:numId="10">
    <w:abstractNumId w:val="11"/>
  </w:num>
  <w:num w:numId="11">
    <w:abstractNumId w:val="9"/>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84"/>
    <w:rsid w:val="00001F0F"/>
    <w:rsid w:val="00002AF2"/>
    <w:rsid w:val="00012B3C"/>
    <w:rsid w:val="00014C38"/>
    <w:rsid w:val="00020C60"/>
    <w:rsid w:val="00025FBD"/>
    <w:rsid w:val="00036029"/>
    <w:rsid w:val="00040EF3"/>
    <w:rsid w:val="00050281"/>
    <w:rsid w:val="000526EA"/>
    <w:rsid w:val="00065D6B"/>
    <w:rsid w:val="00066064"/>
    <w:rsid w:val="00071307"/>
    <w:rsid w:val="00093656"/>
    <w:rsid w:val="000953AE"/>
    <w:rsid w:val="000A1757"/>
    <w:rsid w:val="000B0717"/>
    <w:rsid w:val="000C5506"/>
    <w:rsid w:val="000D4E4E"/>
    <w:rsid w:val="000E3E9C"/>
    <w:rsid w:val="000E6942"/>
    <w:rsid w:val="000F44D0"/>
    <w:rsid w:val="000F47D9"/>
    <w:rsid w:val="001015CE"/>
    <w:rsid w:val="00120BC7"/>
    <w:rsid w:val="001219DC"/>
    <w:rsid w:val="00123070"/>
    <w:rsid w:val="00130A37"/>
    <w:rsid w:val="00140940"/>
    <w:rsid w:val="001638D3"/>
    <w:rsid w:val="00165C49"/>
    <w:rsid w:val="00180F5F"/>
    <w:rsid w:val="00181244"/>
    <w:rsid w:val="00182DEF"/>
    <w:rsid w:val="00187098"/>
    <w:rsid w:val="00187C50"/>
    <w:rsid w:val="0019024C"/>
    <w:rsid w:val="00191ACB"/>
    <w:rsid w:val="001B44C8"/>
    <w:rsid w:val="001C4E09"/>
    <w:rsid w:val="001D3CC2"/>
    <w:rsid w:val="001D521F"/>
    <w:rsid w:val="001E62C0"/>
    <w:rsid w:val="001E6ACF"/>
    <w:rsid w:val="001E713C"/>
    <w:rsid w:val="00202E07"/>
    <w:rsid w:val="00210AF3"/>
    <w:rsid w:val="00213C03"/>
    <w:rsid w:val="0024017B"/>
    <w:rsid w:val="002442AF"/>
    <w:rsid w:val="0024444E"/>
    <w:rsid w:val="0025171D"/>
    <w:rsid w:val="00253DB5"/>
    <w:rsid w:val="0026031C"/>
    <w:rsid w:val="00266584"/>
    <w:rsid w:val="002754E6"/>
    <w:rsid w:val="00284092"/>
    <w:rsid w:val="002A50A2"/>
    <w:rsid w:val="002B4266"/>
    <w:rsid w:val="002B62C3"/>
    <w:rsid w:val="002C0013"/>
    <w:rsid w:val="002C2586"/>
    <w:rsid w:val="002C54C3"/>
    <w:rsid w:val="002E08C0"/>
    <w:rsid w:val="002E5787"/>
    <w:rsid w:val="002F014A"/>
    <w:rsid w:val="00300716"/>
    <w:rsid w:val="003069CF"/>
    <w:rsid w:val="00315952"/>
    <w:rsid w:val="00317D45"/>
    <w:rsid w:val="00322132"/>
    <w:rsid w:val="00332AEC"/>
    <w:rsid w:val="00337725"/>
    <w:rsid w:val="00337997"/>
    <w:rsid w:val="003430D7"/>
    <w:rsid w:val="00345242"/>
    <w:rsid w:val="0035087D"/>
    <w:rsid w:val="0037517C"/>
    <w:rsid w:val="003853F2"/>
    <w:rsid w:val="003B5643"/>
    <w:rsid w:val="003C0C49"/>
    <w:rsid w:val="003D0117"/>
    <w:rsid w:val="003D162F"/>
    <w:rsid w:val="003D2352"/>
    <w:rsid w:val="003D7352"/>
    <w:rsid w:val="003D7EEE"/>
    <w:rsid w:val="003E1665"/>
    <w:rsid w:val="003E2F1E"/>
    <w:rsid w:val="003E3EBB"/>
    <w:rsid w:val="003E7836"/>
    <w:rsid w:val="00422FF0"/>
    <w:rsid w:val="00441798"/>
    <w:rsid w:val="004440E0"/>
    <w:rsid w:val="00451203"/>
    <w:rsid w:val="00451D55"/>
    <w:rsid w:val="00456707"/>
    <w:rsid w:val="00476DF1"/>
    <w:rsid w:val="004C346F"/>
    <w:rsid w:val="004D0A28"/>
    <w:rsid w:val="004E110B"/>
    <w:rsid w:val="004E2B28"/>
    <w:rsid w:val="004E496D"/>
    <w:rsid w:val="004E7DC5"/>
    <w:rsid w:val="00513FD7"/>
    <w:rsid w:val="005158E2"/>
    <w:rsid w:val="00526E83"/>
    <w:rsid w:val="00533DDD"/>
    <w:rsid w:val="0055697E"/>
    <w:rsid w:val="00581874"/>
    <w:rsid w:val="00582BD6"/>
    <w:rsid w:val="005A2730"/>
    <w:rsid w:val="005A714F"/>
    <w:rsid w:val="005C4420"/>
    <w:rsid w:val="005C64E8"/>
    <w:rsid w:val="005D7C93"/>
    <w:rsid w:val="005F5919"/>
    <w:rsid w:val="0060003F"/>
    <w:rsid w:val="00605AF9"/>
    <w:rsid w:val="00607715"/>
    <w:rsid w:val="00611824"/>
    <w:rsid w:val="006172B7"/>
    <w:rsid w:val="00617B7F"/>
    <w:rsid w:val="00623F11"/>
    <w:rsid w:val="00651690"/>
    <w:rsid w:val="00652E12"/>
    <w:rsid w:val="00653F37"/>
    <w:rsid w:val="00656213"/>
    <w:rsid w:val="0066025F"/>
    <w:rsid w:val="00695A82"/>
    <w:rsid w:val="006A7751"/>
    <w:rsid w:val="006C1C79"/>
    <w:rsid w:val="006C4334"/>
    <w:rsid w:val="006C5EBE"/>
    <w:rsid w:val="006C7026"/>
    <w:rsid w:val="006D7B74"/>
    <w:rsid w:val="00701D23"/>
    <w:rsid w:val="00721184"/>
    <w:rsid w:val="00740B47"/>
    <w:rsid w:val="007511CF"/>
    <w:rsid w:val="00763F92"/>
    <w:rsid w:val="00770E96"/>
    <w:rsid w:val="007763D4"/>
    <w:rsid w:val="0079610D"/>
    <w:rsid w:val="007A7384"/>
    <w:rsid w:val="007D0ECC"/>
    <w:rsid w:val="007D6F1E"/>
    <w:rsid w:val="007E492B"/>
    <w:rsid w:val="007E57C9"/>
    <w:rsid w:val="007F7830"/>
    <w:rsid w:val="008252DD"/>
    <w:rsid w:val="0083402A"/>
    <w:rsid w:val="0084382D"/>
    <w:rsid w:val="0084568B"/>
    <w:rsid w:val="00847542"/>
    <w:rsid w:val="008531A0"/>
    <w:rsid w:val="00866DFA"/>
    <w:rsid w:val="00874C96"/>
    <w:rsid w:val="00876779"/>
    <w:rsid w:val="00892A33"/>
    <w:rsid w:val="00896C9B"/>
    <w:rsid w:val="008B378E"/>
    <w:rsid w:val="008C4ACF"/>
    <w:rsid w:val="008D3530"/>
    <w:rsid w:val="008E0C4D"/>
    <w:rsid w:val="008E0F09"/>
    <w:rsid w:val="008E2DE4"/>
    <w:rsid w:val="008E3AD9"/>
    <w:rsid w:val="008F29F4"/>
    <w:rsid w:val="008F4112"/>
    <w:rsid w:val="008F55EB"/>
    <w:rsid w:val="009214A6"/>
    <w:rsid w:val="009340A3"/>
    <w:rsid w:val="00934C04"/>
    <w:rsid w:val="009368F7"/>
    <w:rsid w:val="00951591"/>
    <w:rsid w:val="00953133"/>
    <w:rsid w:val="009A2778"/>
    <w:rsid w:val="009A3AC2"/>
    <w:rsid w:val="009B026E"/>
    <w:rsid w:val="009B6403"/>
    <w:rsid w:val="009B7EFB"/>
    <w:rsid w:val="009C34C6"/>
    <w:rsid w:val="009C6F46"/>
    <w:rsid w:val="009D5029"/>
    <w:rsid w:val="009D6FC8"/>
    <w:rsid w:val="009F6864"/>
    <w:rsid w:val="00A0002C"/>
    <w:rsid w:val="00A0595C"/>
    <w:rsid w:val="00A43B7B"/>
    <w:rsid w:val="00A63474"/>
    <w:rsid w:val="00A65ACB"/>
    <w:rsid w:val="00A67CA4"/>
    <w:rsid w:val="00A80853"/>
    <w:rsid w:val="00A9416F"/>
    <w:rsid w:val="00A97ED3"/>
    <w:rsid w:val="00AA5C13"/>
    <w:rsid w:val="00AB17EF"/>
    <w:rsid w:val="00AB406C"/>
    <w:rsid w:val="00AB4D39"/>
    <w:rsid w:val="00AD27FA"/>
    <w:rsid w:val="00AD2A51"/>
    <w:rsid w:val="00AF3158"/>
    <w:rsid w:val="00AF6FD7"/>
    <w:rsid w:val="00B076E1"/>
    <w:rsid w:val="00B1238C"/>
    <w:rsid w:val="00B37FD5"/>
    <w:rsid w:val="00B461D1"/>
    <w:rsid w:val="00B474D7"/>
    <w:rsid w:val="00B52DBE"/>
    <w:rsid w:val="00B64A6A"/>
    <w:rsid w:val="00B876FA"/>
    <w:rsid w:val="00BA10A1"/>
    <w:rsid w:val="00BB474B"/>
    <w:rsid w:val="00BB5574"/>
    <w:rsid w:val="00BC03A1"/>
    <w:rsid w:val="00BD1669"/>
    <w:rsid w:val="00BF6439"/>
    <w:rsid w:val="00C20F57"/>
    <w:rsid w:val="00C24AD7"/>
    <w:rsid w:val="00C2681E"/>
    <w:rsid w:val="00C268CE"/>
    <w:rsid w:val="00C374AA"/>
    <w:rsid w:val="00C50908"/>
    <w:rsid w:val="00C660F1"/>
    <w:rsid w:val="00C73A67"/>
    <w:rsid w:val="00C81E5B"/>
    <w:rsid w:val="00C90C5B"/>
    <w:rsid w:val="00C9479B"/>
    <w:rsid w:val="00CA2B3B"/>
    <w:rsid w:val="00CA332F"/>
    <w:rsid w:val="00CA3CEA"/>
    <w:rsid w:val="00CA7DB4"/>
    <w:rsid w:val="00CB600D"/>
    <w:rsid w:val="00CB65BB"/>
    <w:rsid w:val="00CC6979"/>
    <w:rsid w:val="00CD31E2"/>
    <w:rsid w:val="00CE4CAC"/>
    <w:rsid w:val="00CE4F8D"/>
    <w:rsid w:val="00D035DF"/>
    <w:rsid w:val="00D03CE6"/>
    <w:rsid w:val="00D048F5"/>
    <w:rsid w:val="00D46E9F"/>
    <w:rsid w:val="00D66E23"/>
    <w:rsid w:val="00D857FF"/>
    <w:rsid w:val="00D90706"/>
    <w:rsid w:val="00DB5068"/>
    <w:rsid w:val="00DB5258"/>
    <w:rsid w:val="00DC2738"/>
    <w:rsid w:val="00DC3B56"/>
    <w:rsid w:val="00DD25A7"/>
    <w:rsid w:val="00DE384D"/>
    <w:rsid w:val="00DE56B0"/>
    <w:rsid w:val="00DE7C72"/>
    <w:rsid w:val="00E10BB9"/>
    <w:rsid w:val="00E27674"/>
    <w:rsid w:val="00E315AA"/>
    <w:rsid w:val="00E37F20"/>
    <w:rsid w:val="00E45D4A"/>
    <w:rsid w:val="00E475DD"/>
    <w:rsid w:val="00E57217"/>
    <w:rsid w:val="00E70135"/>
    <w:rsid w:val="00E756BF"/>
    <w:rsid w:val="00E931E4"/>
    <w:rsid w:val="00E94184"/>
    <w:rsid w:val="00E95E89"/>
    <w:rsid w:val="00EB290C"/>
    <w:rsid w:val="00ED3280"/>
    <w:rsid w:val="00EE0872"/>
    <w:rsid w:val="00F24419"/>
    <w:rsid w:val="00F340C4"/>
    <w:rsid w:val="00F42152"/>
    <w:rsid w:val="00F5324E"/>
    <w:rsid w:val="00F55280"/>
    <w:rsid w:val="00F552E4"/>
    <w:rsid w:val="00F67064"/>
    <w:rsid w:val="00F759C1"/>
    <w:rsid w:val="00FD20B3"/>
    <w:rsid w:val="00FD40EF"/>
    <w:rsid w:val="00FE0104"/>
    <w:rsid w:val="00FF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17D9D0"/>
  <w15:docId w15:val="{1EA27EE7-B2ED-4FE7-87EE-BF0805A5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8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4184"/>
    <w:rPr>
      <w:color w:val="0000FF"/>
      <w:u w:val="single"/>
    </w:rPr>
  </w:style>
  <w:style w:type="paragraph" w:styleId="a4">
    <w:name w:val="No Spacing"/>
    <w:uiPriority w:val="1"/>
    <w:qFormat/>
    <w:rsid w:val="00E94184"/>
    <w:pPr>
      <w:spacing w:after="0" w:line="240" w:lineRule="auto"/>
    </w:pPr>
    <w:rPr>
      <w:rFonts w:ascii="Calibri" w:eastAsia="Calibri" w:hAnsi="Calibri" w:cs="Times New Roman"/>
    </w:rPr>
  </w:style>
  <w:style w:type="table" w:customStyle="1" w:styleId="1">
    <w:name w:val="Сетка таблицы1"/>
    <w:basedOn w:val="a1"/>
    <w:uiPriority w:val="39"/>
    <w:rsid w:val="00E9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C50908"/>
    <w:pPr>
      <w:widowControl w:val="0"/>
      <w:autoSpaceDE w:val="0"/>
      <w:autoSpaceDN w:val="0"/>
      <w:spacing w:after="0" w:line="240" w:lineRule="auto"/>
    </w:pPr>
    <w:rPr>
      <w:rFonts w:cs="Calibri"/>
      <w:b/>
      <w:bCs/>
      <w:lang w:eastAsia="ru-RU" w:bidi="ru-RU"/>
    </w:rPr>
  </w:style>
  <w:style w:type="character" w:customStyle="1" w:styleId="a6">
    <w:name w:val="Основной текст Знак"/>
    <w:basedOn w:val="a0"/>
    <w:link w:val="a5"/>
    <w:uiPriority w:val="1"/>
    <w:semiHidden/>
    <w:rsid w:val="00C50908"/>
    <w:rPr>
      <w:rFonts w:ascii="Calibri" w:eastAsia="Calibri" w:hAnsi="Calibri" w:cs="Calibri"/>
      <w:b/>
      <w:bCs/>
      <w:lang w:eastAsia="ru-RU" w:bidi="ru-RU"/>
    </w:rPr>
  </w:style>
  <w:style w:type="paragraph" w:customStyle="1" w:styleId="TableParagraph">
    <w:name w:val="Table Paragraph"/>
    <w:basedOn w:val="a"/>
    <w:uiPriority w:val="1"/>
    <w:qFormat/>
    <w:rsid w:val="00C50908"/>
    <w:pPr>
      <w:widowControl w:val="0"/>
      <w:autoSpaceDE w:val="0"/>
      <w:autoSpaceDN w:val="0"/>
      <w:spacing w:after="0" w:line="265" w:lineRule="exact"/>
      <w:jc w:val="center"/>
    </w:pPr>
    <w:rPr>
      <w:rFonts w:cs="Calibri"/>
      <w:lang w:eastAsia="ru-RU" w:bidi="ru-RU"/>
    </w:rPr>
  </w:style>
  <w:style w:type="table" w:customStyle="1" w:styleId="TableNormal">
    <w:name w:val="Table Normal"/>
    <w:uiPriority w:val="2"/>
    <w:semiHidden/>
    <w:qFormat/>
    <w:rsid w:val="00C5090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180F5F"/>
    <w:pPr>
      <w:ind w:left="720"/>
      <w:contextualSpacing/>
    </w:pPr>
  </w:style>
  <w:style w:type="table" w:styleId="a8">
    <w:name w:val="Table Grid"/>
    <w:basedOn w:val="a1"/>
    <w:uiPriority w:val="39"/>
    <w:rsid w:val="0025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2A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2AEC"/>
    <w:rPr>
      <w:rFonts w:ascii="Tahoma" w:eastAsia="Calibri" w:hAnsi="Tahoma" w:cs="Tahoma"/>
      <w:sz w:val="16"/>
      <w:szCs w:val="16"/>
    </w:rPr>
  </w:style>
  <w:style w:type="paragraph" w:styleId="2">
    <w:name w:val="Body Text Indent 2"/>
    <w:basedOn w:val="a"/>
    <w:link w:val="20"/>
    <w:uiPriority w:val="99"/>
    <w:semiHidden/>
    <w:unhideWhenUsed/>
    <w:rsid w:val="00A97ED3"/>
    <w:pPr>
      <w:spacing w:after="120" w:line="480" w:lineRule="auto"/>
      <w:ind w:left="283"/>
    </w:pPr>
  </w:style>
  <w:style w:type="character" w:customStyle="1" w:styleId="20">
    <w:name w:val="Основной текст с отступом 2 Знак"/>
    <w:basedOn w:val="a0"/>
    <w:link w:val="2"/>
    <w:uiPriority w:val="99"/>
    <w:semiHidden/>
    <w:rsid w:val="00A97ED3"/>
    <w:rPr>
      <w:rFonts w:ascii="Calibri" w:eastAsia="Calibri" w:hAnsi="Calibri" w:cs="Times New Roman"/>
    </w:rPr>
  </w:style>
  <w:style w:type="table" w:customStyle="1" w:styleId="11">
    <w:name w:val="Сетка таблицы11"/>
    <w:basedOn w:val="a1"/>
    <w:next w:val="a8"/>
    <w:uiPriority w:val="39"/>
    <w:rsid w:val="0024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3430D7"/>
    <w:pPr>
      <w:spacing w:after="120"/>
      <w:ind w:left="283"/>
    </w:pPr>
  </w:style>
  <w:style w:type="character" w:customStyle="1" w:styleId="ac">
    <w:name w:val="Основной текст с отступом Знак"/>
    <w:basedOn w:val="a0"/>
    <w:link w:val="ab"/>
    <w:uiPriority w:val="99"/>
    <w:semiHidden/>
    <w:rsid w:val="003430D7"/>
    <w:rPr>
      <w:rFonts w:ascii="Calibri" w:eastAsia="Calibri" w:hAnsi="Calibri" w:cs="Times New Roman"/>
    </w:rPr>
  </w:style>
  <w:style w:type="paragraph" w:customStyle="1" w:styleId="ad">
    <w:name w:val="Текст по центру"/>
    <w:basedOn w:val="a"/>
    <w:rsid w:val="00740B47"/>
    <w:pPr>
      <w:widowControl w:val="0"/>
      <w:suppressAutoHyphens/>
      <w:overflowPunct w:val="0"/>
      <w:autoSpaceDE w:val="0"/>
      <w:spacing w:before="60" w:after="0" w:line="240" w:lineRule="auto"/>
      <w:jc w:val="center"/>
      <w:textAlignment w:val="baseline"/>
    </w:pPr>
    <w:rPr>
      <w:rFonts w:ascii="Times New Roman" w:eastAsia="Times New Roman" w:hAnsi="Times New Roman"/>
      <w:sz w:val="26"/>
      <w:szCs w:val="20"/>
      <w:lang w:eastAsia="ar-SA"/>
    </w:rPr>
  </w:style>
  <w:style w:type="paragraph" w:customStyle="1" w:styleId="ae">
    <w:name w:val="Текст обычный"/>
    <w:basedOn w:val="a"/>
    <w:rsid w:val="00740B47"/>
    <w:pPr>
      <w:suppressAutoHyphens/>
      <w:overflowPunct w:val="0"/>
      <w:autoSpaceDE w:val="0"/>
      <w:spacing w:before="60" w:after="0" w:line="240" w:lineRule="auto"/>
      <w:ind w:firstLine="709"/>
      <w:jc w:val="both"/>
      <w:textAlignment w:val="baseline"/>
    </w:pPr>
    <w:rPr>
      <w:rFonts w:ascii="Times New Roman" w:eastAsia="Times New Roman" w:hAnsi="Times New Roman"/>
      <w:sz w:val="26"/>
      <w:szCs w:val="20"/>
      <w:lang w:eastAsia="ar-SA"/>
    </w:rPr>
  </w:style>
  <w:style w:type="paragraph" w:customStyle="1" w:styleId="TEXT2">
    <w:name w:val="TEXT 2"/>
    <w:aliases w:val="2,text 2"/>
    <w:basedOn w:val="a"/>
    <w:rsid w:val="00740B47"/>
    <w:pPr>
      <w:keepLines/>
      <w:overflowPunct w:val="0"/>
      <w:autoSpaceDE w:val="0"/>
      <w:autoSpaceDN w:val="0"/>
      <w:adjustRightInd w:val="0"/>
      <w:spacing w:after="0" w:line="240" w:lineRule="auto"/>
      <w:ind w:left="1100" w:hanging="560"/>
      <w:jc w:val="both"/>
      <w:textAlignment w:val="baseline"/>
    </w:pPr>
    <w:rPr>
      <w:rFonts w:ascii="Helv" w:eastAsia="Times New Roman" w:hAnsi="Helv"/>
      <w:color w:val="000000"/>
      <w:sz w:val="20"/>
      <w:szCs w:val="20"/>
      <w:lang w:val="en-US"/>
    </w:rPr>
  </w:style>
  <w:style w:type="character" w:styleId="af">
    <w:name w:val="annotation reference"/>
    <w:basedOn w:val="a0"/>
    <w:uiPriority w:val="99"/>
    <w:semiHidden/>
    <w:unhideWhenUsed/>
    <w:rsid w:val="007763D4"/>
    <w:rPr>
      <w:sz w:val="16"/>
      <w:szCs w:val="16"/>
    </w:rPr>
  </w:style>
  <w:style w:type="paragraph" w:styleId="af0">
    <w:name w:val="annotation text"/>
    <w:basedOn w:val="a"/>
    <w:link w:val="af1"/>
    <w:uiPriority w:val="99"/>
    <w:semiHidden/>
    <w:unhideWhenUsed/>
    <w:rsid w:val="007763D4"/>
    <w:pPr>
      <w:spacing w:line="240" w:lineRule="auto"/>
    </w:pPr>
    <w:rPr>
      <w:sz w:val="20"/>
      <w:szCs w:val="20"/>
    </w:rPr>
  </w:style>
  <w:style w:type="character" w:customStyle="1" w:styleId="af1">
    <w:name w:val="Текст примечания Знак"/>
    <w:basedOn w:val="a0"/>
    <w:link w:val="af0"/>
    <w:uiPriority w:val="99"/>
    <w:semiHidden/>
    <w:rsid w:val="007763D4"/>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7763D4"/>
    <w:rPr>
      <w:b/>
      <w:bCs/>
    </w:rPr>
  </w:style>
  <w:style w:type="character" w:customStyle="1" w:styleId="af3">
    <w:name w:val="Тема примечания Знак"/>
    <w:basedOn w:val="af1"/>
    <w:link w:val="af2"/>
    <w:uiPriority w:val="99"/>
    <w:semiHidden/>
    <w:rsid w:val="007763D4"/>
    <w:rPr>
      <w:rFonts w:ascii="Calibri" w:eastAsia="Calibri" w:hAnsi="Calibri" w:cs="Times New Roman"/>
      <w:b/>
      <w:bCs/>
      <w:sz w:val="20"/>
      <w:szCs w:val="20"/>
    </w:rPr>
  </w:style>
  <w:style w:type="paragraph" w:styleId="af4">
    <w:name w:val="Revision"/>
    <w:hidden/>
    <w:uiPriority w:val="99"/>
    <w:semiHidden/>
    <w:rsid w:val="00896C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2974">
      <w:bodyDiv w:val="1"/>
      <w:marLeft w:val="0"/>
      <w:marRight w:val="0"/>
      <w:marTop w:val="0"/>
      <w:marBottom w:val="0"/>
      <w:divBdr>
        <w:top w:val="none" w:sz="0" w:space="0" w:color="auto"/>
        <w:left w:val="none" w:sz="0" w:space="0" w:color="auto"/>
        <w:bottom w:val="none" w:sz="0" w:space="0" w:color="auto"/>
        <w:right w:val="none" w:sz="0" w:space="0" w:color="auto"/>
      </w:divBdr>
    </w:div>
    <w:div w:id="18250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binet.salyk.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0D43-44A7-4D0D-AF87-429FE153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15555</Words>
  <Characters>88664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Калиев Олжас Таласпаевич</dc:creator>
  <cp:lastModifiedBy>Валиева Айгерим Сардарбековна</cp:lastModifiedBy>
  <cp:revision>7</cp:revision>
  <cp:lastPrinted>2022-06-20T09:11:00Z</cp:lastPrinted>
  <dcterms:created xsi:type="dcterms:W3CDTF">2024-03-18T05:15:00Z</dcterms:created>
  <dcterms:modified xsi:type="dcterms:W3CDTF">2024-03-20T12:25:00Z</dcterms:modified>
</cp:coreProperties>
</file>